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F67" w:rsidRDefault="00AE2F67" w:rsidP="00C46D90">
      <w:pPr>
        <w:spacing w:after="0" w:line="264" w:lineRule="auto"/>
        <w:ind w:left="120"/>
        <w:jc w:val="both"/>
        <w:rPr>
          <w:rFonts w:ascii="Times New Roman" w:hAnsi="Times New Roman"/>
          <w:b/>
          <w:color w:val="000000"/>
          <w:sz w:val="28"/>
          <w:lang w:val="ru-RU"/>
        </w:rPr>
      </w:pPr>
    </w:p>
    <w:p w:rsidR="00AE2F67" w:rsidRPr="001226BF" w:rsidRDefault="00AE2F67" w:rsidP="00AE2F67">
      <w:pPr>
        <w:spacing w:after="0" w:line="408" w:lineRule="auto"/>
        <w:ind w:left="120"/>
        <w:jc w:val="center"/>
        <w:rPr>
          <w:lang w:val="ru-RU"/>
        </w:rPr>
      </w:pPr>
      <w:r w:rsidRPr="001226BF">
        <w:rPr>
          <w:rFonts w:ascii="Times New Roman" w:hAnsi="Times New Roman"/>
          <w:b/>
          <w:color w:val="000000"/>
          <w:sz w:val="28"/>
          <w:lang w:val="ru-RU"/>
        </w:rPr>
        <w:t>МИНИСТЕРСТВО ПРОСВЕЩЕНИЯ РОССИЙСКОЙ ФЕДЕРАЦИИ</w:t>
      </w:r>
    </w:p>
    <w:p w:rsidR="00AE2F67" w:rsidRPr="00481E9A" w:rsidRDefault="00AE2F67" w:rsidP="00AE2F67">
      <w:pPr>
        <w:spacing w:after="0" w:line="408" w:lineRule="auto"/>
        <w:ind w:left="120"/>
        <w:jc w:val="center"/>
        <w:rPr>
          <w:sz w:val="24"/>
          <w:szCs w:val="24"/>
          <w:lang w:val="ru-RU"/>
        </w:rPr>
      </w:pPr>
      <w:r w:rsidRPr="00481E9A">
        <w:rPr>
          <w:rFonts w:ascii="Times New Roman" w:hAnsi="Times New Roman"/>
          <w:b/>
          <w:color w:val="000000"/>
          <w:sz w:val="24"/>
          <w:szCs w:val="24"/>
          <w:lang w:val="ru-RU"/>
        </w:rPr>
        <w:t>‌</w:t>
      </w:r>
      <w:bookmarkStart w:id="0" w:name="c6077dab-9925-4774-bff8-633c408d96f7"/>
      <w:r w:rsidRPr="00481E9A">
        <w:rPr>
          <w:rFonts w:ascii="Times New Roman" w:hAnsi="Times New Roman"/>
          <w:b/>
          <w:color w:val="000000"/>
          <w:sz w:val="24"/>
          <w:szCs w:val="24"/>
          <w:lang w:val="ru-RU"/>
        </w:rPr>
        <w:t>Министерство образования и науки Республики Башкортостан</w:t>
      </w:r>
      <w:bookmarkEnd w:id="0"/>
      <w:r w:rsidRPr="00481E9A">
        <w:rPr>
          <w:rFonts w:ascii="Times New Roman" w:hAnsi="Times New Roman"/>
          <w:b/>
          <w:color w:val="000000"/>
          <w:sz w:val="24"/>
          <w:szCs w:val="24"/>
          <w:lang w:val="ru-RU"/>
        </w:rPr>
        <w:t xml:space="preserve">‌‌ </w:t>
      </w:r>
    </w:p>
    <w:p w:rsidR="00AE2F67" w:rsidRPr="00481E9A" w:rsidRDefault="00AE2F67" w:rsidP="00AE2F67">
      <w:pPr>
        <w:spacing w:after="0" w:line="408" w:lineRule="auto"/>
        <w:ind w:left="120"/>
        <w:jc w:val="center"/>
        <w:rPr>
          <w:sz w:val="24"/>
          <w:szCs w:val="24"/>
          <w:lang w:val="ru-RU"/>
        </w:rPr>
      </w:pPr>
      <w:r w:rsidRPr="00481E9A">
        <w:rPr>
          <w:rFonts w:ascii="Times New Roman" w:hAnsi="Times New Roman"/>
          <w:b/>
          <w:color w:val="000000"/>
          <w:sz w:val="24"/>
          <w:szCs w:val="24"/>
          <w:lang w:val="ru-RU"/>
        </w:rPr>
        <w:t>‌</w:t>
      </w:r>
      <w:bookmarkStart w:id="1" w:name="788ae511-f951-4a39-a96d-32e07689f645"/>
      <w:r w:rsidRPr="00481E9A">
        <w:rPr>
          <w:rFonts w:ascii="Times New Roman" w:hAnsi="Times New Roman"/>
          <w:b/>
          <w:color w:val="000000"/>
          <w:sz w:val="24"/>
          <w:szCs w:val="24"/>
          <w:lang w:val="ru-RU"/>
        </w:rPr>
        <w:t>Отдел образования, культуры, молодежной политики и спорта Администрации ЗАТО Межгорье Республики Башкортостан</w:t>
      </w:r>
      <w:bookmarkEnd w:id="1"/>
      <w:r w:rsidRPr="00481E9A">
        <w:rPr>
          <w:rFonts w:ascii="Times New Roman" w:hAnsi="Times New Roman"/>
          <w:b/>
          <w:color w:val="000000"/>
          <w:sz w:val="24"/>
          <w:szCs w:val="24"/>
          <w:lang w:val="ru-RU"/>
        </w:rPr>
        <w:t>‌</w:t>
      </w:r>
      <w:r w:rsidRPr="00481E9A">
        <w:rPr>
          <w:rFonts w:ascii="Times New Roman" w:hAnsi="Times New Roman"/>
          <w:color w:val="000000"/>
          <w:sz w:val="24"/>
          <w:szCs w:val="24"/>
          <w:lang w:val="ru-RU"/>
        </w:rPr>
        <w:t>​</w:t>
      </w:r>
    </w:p>
    <w:p w:rsidR="00D645C9" w:rsidRPr="001226BF" w:rsidRDefault="00AE2F67" w:rsidP="00D645C9">
      <w:pPr>
        <w:spacing w:after="0" w:line="408" w:lineRule="auto"/>
        <w:ind w:left="120"/>
        <w:jc w:val="center"/>
        <w:rPr>
          <w:lang w:val="ru-RU"/>
        </w:rPr>
      </w:pPr>
      <w:r w:rsidRPr="00481E9A">
        <w:rPr>
          <w:rFonts w:ascii="Times New Roman" w:hAnsi="Times New Roman"/>
          <w:b/>
          <w:color w:val="000000"/>
          <w:sz w:val="24"/>
          <w:szCs w:val="24"/>
          <w:lang w:val="ru-RU"/>
        </w:rPr>
        <w:t>МАОУ СОШ № 2 ЗАТО Межгорье Республики Башкортостан</w:t>
      </w:r>
    </w:p>
    <w:tbl>
      <w:tblPr>
        <w:tblW w:w="14570" w:type="dxa"/>
        <w:tblLook w:val="04A0" w:firstRow="1" w:lastRow="0" w:firstColumn="1" w:lastColumn="0" w:noHBand="0" w:noVBand="1"/>
      </w:tblPr>
      <w:tblGrid>
        <w:gridCol w:w="4786"/>
        <w:gridCol w:w="4394"/>
        <w:gridCol w:w="5390"/>
      </w:tblGrid>
      <w:tr w:rsidR="00D645C9" w:rsidRPr="00C078FD" w:rsidTr="00256096">
        <w:tc>
          <w:tcPr>
            <w:tcW w:w="4786" w:type="dxa"/>
          </w:tcPr>
          <w:p w:rsidR="00D645C9" w:rsidRPr="0040209D" w:rsidRDefault="00D645C9" w:rsidP="0025609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645C9" w:rsidRPr="008944ED" w:rsidRDefault="00D645C9" w:rsidP="0025609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кафедры социально-гуманитарного цикла</w:t>
            </w:r>
          </w:p>
          <w:p w:rsidR="00D645C9" w:rsidRDefault="00D645C9" w:rsidP="0025609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«30» 08 2023 г.</w:t>
            </w:r>
          </w:p>
          <w:p w:rsidR="00D645C9" w:rsidRPr="0040209D" w:rsidRDefault="00D645C9" w:rsidP="00256096">
            <w:pPr>
              <w:autoSpaceDE w:val="0"/>
              <w:autoSpaceDN w:val="0"/>
              <w:spacing w:after="120" w:line="240" w:lineRule="auto"/>
              <w:jc w:val="both"/>
              <w:rPr>
                <w:rFonts w:ascii="Times New Roman" w:eastAsia="Times New Roman" w:hAnsi="Times New Roman"/>
                <w:color w:val="000000"/>
                <w:sz w:val="24"/>
                <w:szCs w:val="24"/>
                <w:lang w:val="ru-RU"/>
              </w:rPr>
            </w:pPr>
          </w:p>
        </w:tc>
        <w:tc>
          <w:tcPr>
            <w:tcW w:w="4394" w:type="dxa"/>
          </w:tcPr>
          <w:p w:rsidR="00D645C9" w:rsidRPr="0040209D" w:rsidRDefault="00D645C9" w:rsidP="0025609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645C9" w:rsidRPr="008944ED" w:rsidRDefault="00D645C9" w:rsidP="0025609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D645C9" w:rsidRDefault="00D645C9" w:rsidP="0025609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«30»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D645C9" w:rsidRPr="0040209D" w:rsidRDefault="00D645C9" w:rsidP="00256096">
            <w:pPr>
              <w:autoSpaceDE w:val="0"/>
              <w:autoSpaceDN w:val="0"/>
              <w:spacing w:after="120" w:line="240" w:lineRule="auto"/>
              <w:jc w:val="both"/>
              <w:rPr>
                <w:rFonts w:ascii="Times New Roman" w:eastAsia="Times New Roman" w:hAnsi="Times New Roman"/>
                <w:color w:val="000000"/>
                <w:sz w:val="24"/>
                <w:szCs w:val="24"/>
                <w:lang w:val="ru-RU"/>
              </w:rPr>
            </w:pPr>
          </w:p>
        </w:tc>
        <w:tc>
          <w:tcPr>
            <w:tcW w:w="5390" w:type="dxa"/>
          </w:tcPr>
          <w:p w:rsidR="00D645C9" w:rsidRDefault="00D645C9" w:rsidP="0025609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645C9" w:rsidRPr="008944ED" w:rsidRDefault="00D645C9" w:rsidP="0025609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приказом директора МАОУ СОШ №2 ЗАТО Межгорье Республики Башкортостан</w:t>
            </w:r>
          </w:p>
          <w:p w:rsidR="00D645C9" w:rsidRDefault="00D645C9" w:rsidP="0025609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№181 от «31» 08 2023 г.</w:t>
            </w:r>
          </w:p>
          <w:p w:rsidR="00D645C9" w:rsidRPr="0040209D" w:rsidRDefault="00D645C9" w:rsidP="00256096">
            <w:pPr>
              <w:autoSpaceDE w:val="0"/>
              <w:autoSpaceDN w:val="0"/>
              <w:spacing w:after="120" w:line="240" w:lineRule="auto"/>
              <w:jc w:val="both"/>
              <w:rPr>
                <w:rFonts w:ascii="Times New Roman" w:eastAsia="Times New Roman" w:hAnsi="Times New Roman"/>
                <w:color w:val="000000"/>
                <w:sz w:val="24"/>
                <w:szCs w:val="24"/>
                <w:lang w:val="ru-RU"/>
              </w:rPr>
            </w:pPr>
          </w:p>
        </w:tc>
      </w:tr>
    </w:tbl>
    <w:p w:rsidR="00D645C9" w:rsidRDefault="00D645C9" w:rsidP="00D645C9">
      <w:pPr>
        <w:pStyle w:val="af2"/>
        <w:jc w:val="center"/>
        <w:rPr>
          <w:b/>
          <w:bCs/>
        </w:rPr>
      </w:pPr>
      <w:r>
        <w:rPr>
          <w:b/>
          <w:bCs/>
        </w:rPr>
        <w:t>КАЛЕНДАРНО-ТЕМАТИЧЕСКОЕ ПЛАНИРОВАНИЕ</w:t>
      </w:r>
    </w:p>
    <w:p w:rsidR="00D645C9" w:rsidRDefault="00D645C9" w:rsidP="00D645C9">
      <w:pPr>
        <w:pStyle w:val="af2"/>
        <w:framePr w:hSpace="45" w:wrap="around" w:vAnchor="text" w:hAnchor="text"/>
      </w:pPr>
    </w:p>
    <w:p w:rsidR="00D645C9" w:rsidRPr="00FA50B2" w:rsidRDefault="00D645C9" w:rsidP="00D645C9">
      <w:pPr>
        <w:pStyle w:val="af2"/>
        <w:rPr>
          <w:u w:val="single"/>
        </w:rPr>
      </w:pPr>
      <w:r>
        <w:t xml:space="preserve">по      </w:t>
      </w:r>
      <w:r>
        <w:rPr>
          <w:u w:val="single"/>
        </w:rPr>
        <w:t xml:space="preserve">литературе </w:t>
      </w:r>
    </w:p>
    <w:p w:rsidR="00D645C9" w:rsidRDefault="00D645C9" w:rsidP="00D645C9">
      <w:pPr>
        <w:pStyle w:val="af2"/>
      </w:pPr>
      <w:r>
        <w:t>Класс _____________________</w:t>
      </w:r>
      <w:r>
        <w:rPr>
          <w:u w:val="single"/>
        </w:rPr>
        <w:t>8</w:t>
      </w:r>
      <w:r>
        <w:rPr>
          <w:u w:val="single"/>
        </w:rPr>
        <w:t xml:space="preserve"> б</w:t>
      </w:r>
      <w:r>
        <w:t>_________________________________________________</w:t>
      </w:r>
    </w:p>
    <w:p w:rsidR="00D645C9" w:rsidRDefault="00D645C9" w:rsidP="00D645C9">
      <w:pPr>
        <w:pStyle w:val="af2"/>
      </w:pPr>
      <w:r>
        <w:t>Учитель ____________</w:t>
      </w:r>
      <w:r>
        <w:rPr>
          <w:u w:val="single"/>
        </w:rPr>
        <w:t>Резун Галина Анваровна</w:t>
      </w:r>
      <w:r>
        <w:t>_______________________________________</w:t>
      </w:r>
    </w:p>
    <w:p w:rsidR="00D645C9" w:rsidRDefault="00D645C9" w:rsidP="00D645C9">
      <w:pPr>
        <w:pStyle w:val="af2"/>
      </w:pPr>
      <w:r>
        <w:t>Количество часов: всего ____</w:t>
      </w:r>
      <w:r>
        <w:rPr>
          <w:u w:val="single"/>
        </w:rPr>
        <w:t>68</w:t>
      </w:r>
      <w:r>
        <w:t>______ часа; в неделю __</w:t>
      </w:r>
      <w:r>
        <w:rPr>
          <w:u w:val="single"/>
        </w:rPr>
        <w:t>2</w:t>
      </w:r>
      <w:r>
        <w:t>___часа;</w:t>
      </w:r>
    </w:p>
    <w:p w:rsidR="00D645C9" w:rsidRDefault="00D645C9" w:rsidP="00D645C9">
      <w:pPr>
        <w:pStyle w:val="af2"/>
      </w:pPr>
      <w:r>
        <w:t xml:space="preserve">Планирование составлено на основе Рабочей  программы  общеобразовательных учреждений по литературе </w:t>
      </w:r>
    </w:p>
    <w:p w:rsidR="00D645C9" w:rsidRDefault="00D645C9" w:rsidP="00D645C9">
      <w:pPr>
        <w:pStyle w:val="af2"/>
      </w:pPr>
      <w:r>
        <w:t>Учебник: В.Я. Коровин и др. Литература</w:t>
      </w:r>
      <w:r>
        <w:t>. 8</w:t>
      </w:r>
      <w:r>
        <w:t xml:space="preserve"> класс. В двух частях.  -  М.  «Просвещение». 2021</w:t>
      </w:r>
    </w:p>
    <w:p w:rsidR="00D645C9" w:rsidRDefault="00D645C9" w:rsidP="00C46D90">
      <w:pPr>
        <w:rPr>
          <w:lang w:val="ru-RU"/>
        </w:rPr>
      </w:pPr>
    </w:p>
    <w:p w:rsidR="00C46D90" w:rsidRDefault="00C46D90" w:rsidP="00C46D90">
      <w:pPr>
        <w:spacing w:after="0"/>
        <w:ind w:left="120"/>
      </w:pPr>
      <w:bookmarkStart w:id="2" w:name="_GoBack"/>
      <w:bookmarkEnd w:id="2"/>
      <w:r>
        <w:rPr>
          <w:rFonts w:ascii="Times New Roman" w:hAnsi="Times New Roman"/>
          <w:b/>
          <w:color w:val="000000"/>
          <w:sz w:val="28"/>
        </w:rPr>
        <w:lastRenderedPageBreak/>
        <w:t xml:space="preserve">ПОУРОЧНОЕ ПЛАНИРОВАНИЕ </w:t>
      </w:r>
    </w:p>
    <w:p w:rsidR="00C46D90" w:rsidRDefault="00C46D90" w:rsidP="00C46D90">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393"/>
        <w:gridCol w:w="1251"/>
        <w:gridCol w:w="1841"/>
        <w:gridCol w:w="1910"/>
        <w:gridCol w:w="1347"/>
        <w:gridCol w:w="2861"/>
      </w:tblGrid>
      <w:tr w:rsidR="00C46D90" w:rsidTr="00D96BF1">
        <w:trPr>
          <w:trHeight w:val="144"/>
          <w:tblCellSpacing w:w="20" w:type="nil"/>
        </w:trPr>
        <w:tc>
          <w:tcPr>
            <w:tcW w:w="378" w:type="dxa"/>
            <w:vMerge w:val="restart"/>
            <w:tcMar>
              <w:top w:w="50" w:type="dxa"/>
              <w:left w:w="100" w:type="dxa"/>
            </w:tcMar>
            <w:vAlign w:val="center"/>
          </w:tcPr>
          <w:p w:rsidR="00C46D90" w:rsidRDefault="00C46D90" w:rsidP="00D96BF1">
            <w:pPr>
              <w:spacing w:after="0"/>
              <w:ind w:left="135"/>
            </w:pPr>
            <w:r>
              <w:rPr>
                <w:rFonts w:ascii="Times New Roman" w:hAnsi="Times New Roman"/>
                <w:b/>
                <w:color w:val="000000"/>
                <w:sz w:val="24"/>
              </w:rPr>
              <w:t xml:space="preserve">№ п/п </w:t>
            </w:r>
          </w:p>
          <w:p w:rsidR="00C46D90" w:rsidRDefault="00C46D90" w:rsidP="00D96BF1">
            <w:pPr>
              <w:spacing w:after="0"/>
              <w:ind w:left="135"/>
            </w:pPr>
          </w:p>
        </w:tc>
        <w:tc>
          <w:tcPr>
            <w:tcW w:w="3168" w:type="dxa"/>
            <w:vMerge w:val="restart"/>
            <w:tcMar>
              <w:top w:w="50" w:type="dxa"/>
              <w:left w:w="100" w:type="dxa"/>
            </w:tcMar>
            <w:vAlign w:val="center"/>
          </w:tcPr>
          <w:p w:rsidR="00C46D90" w:rsidRDefault="00C46D90" w:rsidP="00D96BF1">
            <w:pPr>
              <w:spacing w:after="0"/>
              <w:ind w:left="135"/>
            </w:pPr>
            <w:r>
              <w:rPr>
                <w:rFonts w:ascii="Times New Roman" w:hAnsi="Times New Roman"/>
                <w:b/>
                <w:color w:val="000000"/>
                <w:sz w:val="24"/>
              </w:rPr>
              <w:t xml:space="preserve">Тема урока </w:t>
            </w:r>
          </w:p>
          <w:p w:rsidR="00C46D90" w:rsidRDefault="00C46D90" w:rsidP="00D96BF1">
            <w:pPr>
              <w:spacing w:after="0"/>
              <w:ind w:left="135"/>
            </w:pPr>
          </w:p>
        </w:tc>
        <w:tc>
          <w:tcPr>
            <w:tcW w:w="0" w:type="auto"/>
            <w:gridSpan w:val="3"/>
            <w:tcMar>
              <w:top w:w="50" w:type="dxa"/>
              <w:left w:w="100" w:type="dxa"/>
            </w:tcMar>
            <w:vAlign w:val="center"/>
          </w:tcPr>
          <w:p w:rsidR="00C46D90" w:rsidRDefault="00C46D90" w:rsidP="00D96BF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46D90" w:rsidRDefault="00C46D90" w:rsidP="00D96BF1">
            <w:pPr>
              <w:spacing w:after="0"/>
              <w:ind w:left="135"/>
            </w:pPr>
            <w:r>
              <w:rPr>
                <w:rFonts w:ascii="Times New Roman" w:hAnsi="Times New Roman"/>
                <w:b/>
                <w:color w:val="000000"/>
                <w:sz w:val="24"/>
              </w:rPr>
              <w:t xml:space="preserve">Дата изучения </w:t>
            </w:r>
          </w:p>
          <w:p w:rsidR="00C46D90" w:rsidRDefault="00C46D90" w:rsidP="00D96BF1">
            <w:pPr>
              <w:spacing w:after="0"/>
              <w:ind w:left="135"/>
            </w:pPr>
          </w:p>
        </w:tc>
        <w:tc>
          <w:tcPr>
            <w:tcW w:w="1977" w:type="dxa"/>
            <w:vMerge w:val="restart"/>
            <w:tcMar>
              <w:top w:w="50" w:type="dxa"/>
              <w:left w:w="100" w:type="dxa"/>
            </w:tcMar>
            <w:vAlign w:val="center"/>
          </w:tcPr>
          <w:p w:rsidR="00C46D90" w:rsidRDefault="00C46D90" w:rsidP="00D96BF1">
            <w:pPr>
              <w:spacing w:after="0"/>
              <w:ind w:left="135"/>
            </w:pPr>
            <w:r>
              <w:rPr>
                <w:rFonts w:ascii="Times New Roman" w:hAnsi="Times New Roman"/>
                <w:b/>
                <w:color w:val="000000"/>
                <w:sz w:val="24"/>
              </w:rPr>
              <w:t xml:space="preserve">Электронные цифровые образовательные ресурсы </w:t>
            </w:r>
          </w:p>
          <w:p w:rsidR="00C46D90" w:rsidRDefault="00C46D90" w:rsidP="00D96BF1">
            <w:pPr>
              <w:spacing w:after="0"/>
              <w:ind w:left="135"/>
            </w:pPr>
          </w:p>
        </w:tc>
      </w:tr>
      <w:tr w:rsidR="00C46D90" w:rsidTr="00D96BF1">
        <w:trPr>
          <w:trHeight w:val="144"/>
          <w:tblCellSpacing w:w="20" w:type="nil"/>
        </w:trPr>
        <w:tc>
          <w:tcPr>
            <w:tcW w:w="0" w:type="auto"/>
            <w:vMerge/>
            <w:tcBorders>
              <w:top w:val="nil"/>
            </w:tcBorders>
            <w:tcMar>
              <w:top w:w="50" w:type="dxa"/>
              <w:left w:w="100" w:type="dxa"/>
            </w:tcMar>
          </w:tcPr>
          <w:p w:rsidR="00C46D90" w:rsidRDefault="00C46D90" w:rsidP="00D96BF1"/>
        </w:tc>
        <w:tc>
          <w:tcPr>
            <w:tcW w:w="0" w:type="auto"/>
            <w:vMerge/>
            <w:tcBorders>
              <w:top w:val="nil"/>
            </w:tcBorders>
            <w:tcMar>
              <w:top w:w="50" w:type="dxa"/>
              <w:left w:w="100" w:type="dxa"/>
            </w:tcMar>
          </w:tcPr>
          <w:p w:rsidR="00C46D90" w:rsidRDefault="00C46D90" w:rsidP="00D96BF1"/>
        </w:tc>
        <w:tc>
          <w:tcPr>
            <w:tcW w:w="830" w:type="dxa"/>
            <w:tcMar>
              <w:top w:w="50" w:type="dxa"/>
              <w:left w:w="100" w:type="dxa"/>
            </w:tcMar>
            <w:vAlign w:val="center"/>
          </w:tcPr>
          <w:p w:rsidR="00C46D90" w:rsidRDefault="00C46D90" w:rsidP="00D96BF1">
            <w:pPr>
              <w:spacing w:after="0"/>
              <w:ind w:left="135"/>
            </w:pPr>
            <w:r>
              <w:rPr>
                <w:rFonts w:ascii="Times New Roman" w:hAnsi="Times New Roman"/>
                <w:b/>
                <w:color w:val="000000"/>
                <w:sz w:val="24"/>
              </w:rPr>
              <w:t xml:space="preserve">Всего </w:t>
            </w:r>
          </w:p>
          <w:p w:rsidR="00C46D90" w:rsidRDefault="00C46D90" w:rsidP="00D96BF1">
            <w:pPr>
              <w:spacing w:after="0"/>
              <w:ind w:left="135"/>
            </w:pPr>
          </w:p>
        </w:tc>
        <w:tc>
          <w:tcPr>
            <w:tcW w:w="1529" w:type="dxa"/>
            <w:tcMar>
              <w:top w:w="50" w:type="dxa"/>
              <w:left w:w="100" w:type="dxa"/>
            </w:tcMar>
            <w:vAlign w:val="center"/>
          </w:tcPr>
          <w:p w:rsidR="00C46D90" w:rsidRDefault="00C46D90" w:rsidP="00D96BF1">
            <w:pPr>
              <w:spacing w:after="0"/>
              <w:ind w:left="135"/>
            </w:pPr>
            <w:r>
              <w:rPr>
                <w:rFonts w:ascii="Times New Roman" w:hAnsi="Times New Roman"/>
                <w:b/>
                <w:color w:val="000000"/>
                <w:sz w:val="24"/>
              </w:rPr>
              <w:t xml:space="preserve">Контрольные работы </w:t>
            </w:r>
          </w:p>
          <w:p w:rsidR="00C46D90" w:rsidRDefault="00C46D90" w:rsidP="00D96BF1">
            <w:pPr>
              <w:spacing w:after="0"/>
              <w:ind w:left="135"/>
            </w:pPr>
          </w:p>
        </w:tc>
        <w:tc>
          <w:tcPr>
            <w:tcW w:w="1628" w:type="dxa"/>
            <w:tcMar>
              <w:top w:w="50" w:type="dxa"/>
              <w:left w:w="100" w:type="dxa"/>
            </w:tcMar>
            <w:vAlign w:val="center"/>
          </w:tcPr>
          <w:p w:rsidR="00C46D90" w:rsidRDefault="00C46D90" w:rsidP="00D96BF1">
            <w:pPr>
              <w:spacing w:after="0"/>
              <w:ind w:left="135"/>
            </w:pPr>
            <w:r>
              <w:rPr>
                <w:rFonts w:ascii="Times New Roman" w:hAnsi="Times New Roman"/>
                <w:b/>
                <w:color w:val="000000"/>
                <w:sz w:val="24"/>
              </w:rPr>
              <w:t xml:space="preserve">Практические работы </w:t>
            </w:r>
          </w:p>
          <w:p w:rsidR="00C46D90" w:rsidRDefault="00C46D90" w:rsidP="00D96BF1">
            <w:pPr>
              <w:spacing w:after="0"/>
              <w:ind w:left="135"/>
            </w:pPr>
          </w:p>
        </w:tc>
        <w:tc>
          <w:tcPr>
            <w:tcW w:w="0" w:type="auto"/>
            <w:vMerge/>
            <w:tcBorders>
              <w:top w:val="nil"/>
            </w:tcBorders>
            <w:tcMar>
              <w:top w:w="50" w:type="dxa"/>
              <w:left w:w="100" w:type="dxa"/>
            </w:tcMar>
          </w:tcPr>
          <w:p w:rsidR="00C46D90" w:rsidRDefault="00C46D90" w:rsidP="00D96BF1"/>
        </w:tc>
        <w:tc>
          <w:tcPr>
            <w:tcW w:w="0" w:type="auto"/>
            <w:vMerge/>
            <w:tcBorders>
              <w:top w:val="nil"/>
            </w:tcBorders>
            <w:tcMar>
              <w:top w:w="50" w:type="dxa"/>
              <w:left w:w="100" w:type="dxa"/>
            </w:tcMar>
          </w:tcPr>
          <w:p w:rsidR="00C46D90" w:rsidRDefault="00C46D90" w:rsidP="00D96BF1"/>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1</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38</w:t>
              </w:r>
              <w:r>
                <w:rPr>
                  <w:rFonts w:ascii="Times New Roman" w:hAnsi="Times New Roman"/>
                  <w:color w:val="0000FF"/>
                  <w:u w:val="single"/>
                </w:rPr>
                <w:t>c</w:t>
              </w:r>
              <w:r w:rsidRPr="00413DD9">
                <w:rPr>
                  <w:rFonts w:ascii="Times New Roman" w:hAnsi="Times New Roman"/>
                  <w:color w:val="0000FF"/>
                  <w:u w:val="single"/>
                  <w:lang w:val="ru-RU"/>
                </w:rPr>
                <w:t>94</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2</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38</w:t>
              </w:r>
              <w:r>
                <w:rPr>
                  <w:rFonts w:ascii="Times New Roman" w:hAnsi="Times New Roman"/>
                  <w:color w:val="0000FF"/>
                  <w:u w:val="single"/>
                </w:rPr>
                <w:t>e</w:t>
              </w:r>
              <w:r w:rsidRPr="00413DD9">
                <w:rPr>
                  <w:rFonts w:ascii="Times New Roman" w:hAnsi="Times New Roman"/>
                  <w:color w:val="0000FF"/>
                  <w:u w:val="single"/>
                  <w:lang w:val="ru-RU"/>
                </w:rPr>
                <w:t>06</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3</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38</w:t>
              </w:r>
              <w:r>
                <w:rPr>
                  <w:rFonts w:ascii="Times New Roman" w:hAnsi="Times New Roman"/>
                  <w:color w:val="0000FF"/>
                  <w:u w:val="single"/>
                </w:rPr>
                <w:t>f</w:t>
              </w:r>
              <w:r w:rsidRPr="00413DD9">
                <w:rPr>
                  <w:rFonts w:ascii="Times New Roman" w:hAnsi="Times New Roman"/>
                  <w:color w:val="0000FF"/>
                  <w:u w:val="single"/>
                  <w:lang w:val="ru-RU"/>
                </w:rPr>
                <w:t>78</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3909</w:t>
              </w:r>
              <w:r>
                <w:rPr>
                  <w:rFonts w:ascii="Times New Roman" w:hAnsi="Times New Roman"/>
                  <w:color w:val="0000FF"/>
                  <w:u w:val="single"/>
                </w:rPr>
                <w:t>a</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5</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391</w:t>
              </w:r>
              <w:r>
                <w:rPr>
                  <w:rFonts w:ascii="Times New Roman" w:hAnsi="Times New Roman"/>
                  <w:color w:val="0000FF"/>
                  <w:u w:val="single"/>
                </w:rPr>
                <w:t>bc</w:t>
              </w:r>
            </w:hyperlink>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6</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7</w:t>
            </w:r>
          </w:p>
        </w:tc>
        <w:tc>
          <w:tcPr>
            <w:tcW w:w="3168" w:type="dxa"/>
            <w:tcMar>
              <w:top w:w="50" w:type="dxa"/>
              <w:left w:w="100" w:type="dxa"/>
            </w:tcMar>
            <w:vAlign w:val="center"/>
          </w:tcPr>
          <w:p w:rsidR="00C46D90" w:rsidRPr="00C46D90" w:rsidRDefault="00C46D90" w:rsidP="00D96BF1">
            <w:pPr>
              <w:spacing w:after="0"/>
              <w:ind w:left="135"/>
              <w:rPr>
                <w:lang w:val="ru-RU"/>
              </w:rPr>
            </w:pPr>
            <w:r w:rsidRPr="00413DD9">
              <w:rPr>
                <w:rFonts w:ascii="Times New Roman" w:hAnsi="Times New Roman"/>
                <w:color w:val="000000"/>
                <w:sz w:val="24"/>
                <w:lang w:val="ru-RU"/>
              </w:rPr>
              <w:t xml:space="preserve">А.С. Пушкин. Стихотворения (не менее двух). Например, «К Чаадаеву», «Анчар» и др. </w:t>
            </w:r>
            <w:r w:rsidRPr="00C46D90">
              <w:rPr>
                <w:rFonts w:ascii="Times New Roman" w:hAnsi="Times New Roman"/>
                <w:color w:val="000000"/>
                <w:sz w:val="24"/>
                <w:lang w:val="ru-RU"/>
              </w:rPr>
              <w:t>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C46D90" w:rsidRDefault="00C46D90" w:rsidP="00D96BF1">
            <w:pPr>
              <w:spacing w:after="0"/>
              <w:ind w:left="135"/>
              <w:jc w:val="center"/>
            </w:pPr>
            <w:r w:rsidRPr="00C46D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39</w:t>
              </w:r>
              <w:r>
                <w:rPr>
                  <w:rFonts w:ascii="Times New Roman" w:hAnsi="Times New Roman"/>
                  <w:color w:val="0000FF"/>
                  <w:u w:val="single"/>
                </w:rPr>
                <w:t>b</w:t>
              </w:r>
              <w:r w:rsidRPr="00413DD9">
                <w:rPr>
                  <w:rFonts w:ascii="Times New Roman" w:hAnsi="Times New Roman"/>
                  <w:color w:val="0000FF"/>
                  <w:u w:val="single"/>
                  <w:lang w:val="ru-RU"/>
                </w:rPr>
                <w:t>1</w:t>
              </w:r>
              <w:r>
                <w:rPr>
                  <w:rFonts w:ascii="Times New Roman" w:hAnsi="Times New Roman"/>
                  <w:color w:val="0000FF"/>
                  <w:u w:val="single"/>
                </w:rPr>
                <w:t>c</w:t>
              </w:r>
            </w:hyperlink>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8</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9</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А.С. Пушкин. Роман "Капитанская дочка": история создания. </w:t>
            </w:r>
            <w:r w:rsidRPr="00413DD9">
              <w:rPr>
                <w:rFonts w:ascii="Times New Roman" w:hAnsi="Times New Roman"/>
                <w:color w:val="000000"/>
                <w:sz w:val="24"/>
                <w:lang w:val="ru-RU"/>
              </w:rPr>
              <w:lastRenderedPageBreak/>
              <w:t>Особенности жанра и композиции, сюжетная основа романа</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39</w:t>
              </w:r>
              <w:r>
                <w:rPr>
                  <w:rFonts w:ascii="Times New Roman" w:hAnsi="Times New Roman"/>
                  <w:color w:val="0000FF"/>
                  <w:u w:val="single"/>
                </w:rPr>
                <w:t>c</w:t>
              </w:r>
              <w:r w:rsidRPr="00413DD9">
                <w:rPr>
                  <w:rFonts w:ascii="Times New Roman" w:hAnsi="Times New Roman"/>
                  <w:color w:val="0000FF"/>
                  <w:u w:val="single"/>
                  <w:lang w:val="ru-RU"/>
                </w:rPr>
                <w:t>70</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a</w:t>
              </w:r>
              <w:r w:rsidRPr="00413DD9">
                <w:rPr>
                  <w:rFonts w:ascii="Times New Roman" w:hAnsi="Times New Roman"/>
                  <w:color w:val="0000FF"/>
                  <w:u w:val="single"/>
                  <w:lang w:val="ru-RU"/>
                </w:rPr>
                <w:t>210</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11</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39</w:t>
              </w:r>
              <w:r>
                <w:rPr>
                  <w:rFonts w:ascii="Times New Roman" w:hAnsi="Times New Roman"/>
                  <w:color w:val="0000FF"/>
                  <w:u w:val="single"/>
                </w:rPr>
                <w:t>fd</w:t>
              </w:r>
              <w:r w:rsidRPr="00413DD9">
                <w:rPr>
                  <w:rFonts w:ascii="Times New Roman" w:hAnsi="Times New Roman"/>
                  <w:color w:val="0000FF"/>
                  <w:u w:val="single"/>
                  <w:lang w:val="ru-RU"/>
                </w:rPr>
                <w:t>6</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12</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39</w:t>
              </w:r>
              <w:r>
                <w:rPr>
                  <w:rFonts w:ascii="Times New Roman" w:hAnsi="Times New Roman"/>
                  <w:color w:val="0000FF"/>
                  <w:u w:val="single"/>
                </w:rPr>
                <w:t>d</w:t>
              </w:r>
              <w:r w:rsidRPr="00413DD9">
                <w:rPr>
                  <w:rFonts w:ascii="Times New Roman" w:hAnsi="Times New Roman"/>
                  <w:color w:val="0000FF"/>
                  <w:u w:val="single"/>
                  <w:lang w:val="ru-RU"/>
                </w:rPr>
                <w:t>9</w:t>
              </w:r>
              <w:r>
                <w:rPr>
                  <w:rFonts w:ascii="Times New Roman" w:hAnsi="Times New Roman"/>
                  <w:color w:val="0000FF"/>
                  <w:u w:val="single"/>
                </w:rPr>
                <w:t>c</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13</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39</w:t>
              </w:r>
              <w:r>
                <w:rPr>
                  <w:rFonts w:ascii="Times New Roman" w:hAnsi="Times New Roman"/>
                  <w:color w:val="0000FF"/>
                  <w:u w:val="single"/>
                </w:rPr>
                <w:t>eb</w:t>
              </w:r>
              <w:r w:rsidRPr="00413DD9">
                <w:rPr>
                  <w:rFonts w:ascii="Times New Roman" w:hAnsi="Times New Roman"/>
                  <w:color w:val="0000FF"/>
                  <w:u w:val="single"/>
                  <w:lang w:val="ru-RU"/>
                </w:rPr>
                <w:t>4</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14</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А.С. Пушкин. Роман "Капитанская дочка": историческая правда и художественный вымысел. Смысл нзвания романа. Художественное своеобразие и способы выражения авторской идеи</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a</w:t>
              </w:r>
              <w:r w:rsidRPr="00413DD9">
                <w:rPr>
                  <w:rFonts w:ascii="Times New Roman" w:hAnsi="Times New Roman"/>
                  <w:color w:val="0000FF"/>
                  <w:u w:val="single"/>
                  <w:lang w:val="ru-RU"/>
                </w:rPr>
                <w:t>3</w:t>
              </w:r>
              <w:r>
                <w:rPr>
                  <w:rFonts w:ascii="Times New Roman" w:hAnsi="Times New Roman"/>
                  <w:color w:val="0000FF"/>
                  <w:u w:val="single"/>
                </w:rPr>
                <w:t>b</w:t>
              </w:r>
              <w:r w:rsidRPr="00413DD9">
                <w:rPr>
                  <w:rFonts w:ascii="Times New Roman" w:hAnsi="Times New Roman"/>
                  <w:color w:val="0000FF"/>
                  <w:u w:val="single"/>
                  <w:lang w:val="ru-RU"/>
                </w:rPr>
                <w:t>4</w:t>
              </w:r>
            </w:hyperlink>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15</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16</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a</w:t>
              </w:r>
              <w:r w:rsidRPr="00413DD9">
                <w:rPr>
                  <w:rFonts w:ascii="Times New Roman" w:hAnsi="Times New Roman"/>
                  <w:color w:val="0000FF"/>
                  <w:u w:val="single"/>
                  <w:lang w:val="ru-RU"/>
                </w:rPr>
                <w:t>5</w:t>
              </w:r>
              <w:r>
                <w:rPr>
                  <w:rFonts w:ascii="Times New Roman" w:hAnsi="Times New Roman"/>
                  <w:color w:val="0000FF"/>
                  <w:u w:val="single"/>
                </w:rPr>
                <w:t>da</w:t>
              </w:r>
            </w:hyperlink>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18</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19</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a</w:t>
              </w:r>
              <w:r w:rsidRPr="00413DD9">
                <w:rPr>
                  <w:rFonts w:ascii="Times New Roman" w:hAnsi="Times New Roman"/>
                  <w:color w:val="0000FF"/>
                  <w:u w:val="single"/>
                  <w:lang w:val="ru-RU"/>
                </w:rPr>
                <w:t>6</w:t>
              </w:r>
              <w:r>
                <w:rPr>
                  <w:rFonts w:ascii="Times New Roman" w:hAnsi="Times New Roman"/>
                  <w:color w:val="0000FF"/>
                  <w:u w:val="single"/>
                </w:rPr>
                <w:t>f</w:t>
              </w:r>
              <w:r w:rsidRPr="00413DD9">
                <w:rPr>
                  <w:rFonts w:ascii="Times New Roman" w:hAnsi="Times New Roman"/>
                  <w:color w:val="0000FF"/>
                  <w:u w:val="single"/>
                  <w:lang w:val="ru-RU"/>
                </w:rPr>
                <w:t>2</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20</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a</w:t>
              </w:r>
              <w:r w:rsidRPr="00413DD9">
                <w:rPr>
                  <w:rFonts w:ascii="Times New Roman" w:hAnsi="Times New Roman"/>
                  <w:color w:val="0000FF"/>
                  <w:u w:val="single"/>
                  <w:lang w:val="ru-RU"/>
                </w:rPr>
                <w:t>7</w:t>
              </w:r>
              <w:r>
                <w:rPr>
                  <w:rFonts w:ascii="Times New Roman" w:hAnsi="Times New Roman"/>
                  <w:color w:val="0000FF"/>
                  <w:u w:val="single"/>
                </w:rPr>
                <w:t>f</w:t>
              </w:r>
              <w:r w:rsidRPr="00413DD9">
                <w:rPr>
                  <w:rFonts w:ascii="Times New Roman" w:hAnsi="Times New Roman"/>
                  <w:color w:val="0000FF"/>
                  <w:u w:val="single"/>
                  <w:lang w:val="ru-RU"/>
                </w:rPr>
                <w:t>6</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21</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М.Ю. Лермонтов. Поэма "Мцыри": особенности характера героя, художественые средства его создания.</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a</w:t>
              </w:r>
              <w:r w:rsidRPr="00413DD9">
                <w:rPr>
                  <w:rFonts w:ascii="Times New Roman" w:hAnsi="Times New Roman"/>
                  <w:color w:val="0000FF"/>
                  <w:u w:val="single"/>
                  <w:lang w:val="ru-RU"/>
                </w:rPr>
                <w:t>922</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22</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aa</w:t>
              </w:r>
              <w:r w:rsidRPr="00413DD9">
                <w:rPr>
                  <w:rFonts w:ascii="Times New Roman" w:hAnsi="Times New Roman"/>
                  <w:color w:val="0000FF"/>
                  <w:u w:val="single"/>
                  <w:lang w:val="ru-RU"/>
                </w:rPr>
                <w:t>58</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b</w:t>
              </w:r>
              <w:r w:rsidRPr="00413DD9">
                <w:rPr>
                  <w:rFonts w:ascii="Times New Roman" w:hAnsi="Times New Roman"/>
                  <w:color w:val="0000FF"/>
                  <w:u w:val="single"/>
                  <w:lang w:val="ru-RU"/>
                </w:rPr>
                <w:t>6</w:t>
              </w:r>
              <w:r>
                <w:rPr>
                  <w:rFonts w:ascii="Times New Roman" w:hAnsi="Times New Roman"/>
                  <w:color w:val="0000FF"/>
                  <w:u w:val="single"/>
                </w:rPr>
                <w:t>ba</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24</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b</w:t>
              </w:r>
              <w:r w:rsidRPr="00413DD9">
                <w:rPr>
                  <w:rFonts w:ascii="Times New Roman" w:hAnsi="Times New Roman"/>
                  <w:color w:val="0000FF"/>
                  <w:u w:val="single"/>
                  <w:lang w:val="ru-RU"/>
                </w:rPr>
                <w:t>7</w:t>
              </w:r>
              <w:r>
                <w:rPr>
                  <w:rFonts w:ascii="Times New Roman" w:hAnsi="Times New Roman"/>
                  <w:color w:val="0000FF"/>
                  <w:u w:val="single"/>
                </w:rPr>
                <w:t>dc</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25</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комозиция, особенности конфликта</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ace</w:t>
              </w:r>
              <w:r w:rsidRPr="00413DD9">
                <w:rPr>
                  <w:rFonts w:ascii="Times New Roman" w:hAnsi="Times New Roman"/>
                  <w:color w:val="0000FF"/>
                  <w:u w:val="single"/>
                  <w:lang w:val="ru-RU"/>
                </w:rPr>
                <w:t>2</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26</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Н.В. Гоголь. Комедия "Ревизор" как сатира на чиновничью </w:t>
            </w:r>
            <w:r w:rsidRPr="00C46D90">
              <w:rPr>
                <w:rFonts w:ascii="Times New Roman" w:hAnsi="Times New Roman"/>
                <w:color w:val="000000"/>
                <w:sz w:val="24"/>
                <w:lang w:val="ru-RU"/>
              </w:rPr>
              <w:t xml:space="preserve">Россию. </w:t>
            </w:r>
            <w:r w:rsidRPr="00413DD9">
              <w:rPr>
                <w:rFonts w:ascii="Times New Roman" w:hAnsi="Times New Roman"/>
                <w:color w:val="000000"/>
                <w:sz w:val="24"/>
                <w:lang w:val="ru-RU"/>
              </w:rPr>
              <w:t>Система образов. Средства создания сатирических персонажей</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b</w:t>
              </w:r>
              <w:r w:rsidRPr="00413DD9">
                <w:rPr>
                  <w:rFonts w:ascii="Times New Roman" w:hAnsi="Times New Roman"/>
                  <w:color w:val="0000FF"/>
                  <w:u w:val="single"/>
                  <w:lang w:val="ru-RU"/>
                </w:rPr>
                <w:t>2</w:t>
              </w:r>
              <w:r>
                <w:rPr>
                  <w:rFonts w:ascii="Times New Roman" w:hAnsi="Times New Roman"/>
                  <w:color w:val="0000FF"/>
                  <w:u w:val="single"/>
                </w:rPr>
                <w:t>f</w:t>
              </w:r>
              <w:r w:rsidRPr="00413DD9">
                <w:rPr>
                  <w:rFonts w:ascii="Times New Roman" w:hAnsi="Times New Roman"/>
                  <w:color w:val="0000FF"/>
                  <w:u w:val="single"/>
                  <w:lang w:val="ru-RU"/>
                </w:rPr>
                <w:t>0</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27</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b</w:t>
              </w:r>
              <w:r w:rsidRPr="00413DD9">
                <w:rPr>
                  <w:rFonts w:ascii="Times New Roman" w:hAnsi="Times New Roman"/>
                  <w:color w:val="0000FF"/>
                  <w:u w:val="single"/>
                  <w:lang w:val="ru-RU"/>
                </w:rPr>
                <w:t>19</w:t>
              </w:r>
              <w:r>
                <w:rPr>
                  <w:rFonts w:ascii="Times New Roman" w:hAnsi="Times New Roman"/>
                  <w:color w:val="0000FF"/>
                  <w:u w:val="single"/>
                </w:rPr>
                <w:t>c</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28</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b</w:t>
              </w:r>
              <w:r w:rsidRPr="00413DD9">
                <w:rPr>
                  <w:rFonts w:ascii="Times New Roman" w:hAnsi="Times New Roman"/>
                  <w:color w:val="0000FF"/>
                  <w:u w:val="single"/>
                  <w:lang w:val="ru-RU"/>
                </w:rPr>
                <w:t>53</w:t>
              </w:r>
              <w:r>
                <w:rPr>
                  <w:rFonts w:ascii="Times New Roman" w:hAnsi="Times New Roman"/>
                  <w:color w:val="0000FF"/>
                  <w:u w:val="single"/>
                </w:rPr>
                <w:t>e</w:t>
              </w:r>
            </w:hyperlink>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29</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30</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31</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ba</w:t>
              </w:r>
              <w:r w:rsidRPr="00413DD9">
                <w:rPr>
                  <w:rFonts w:ascii="Times New Roman" w:hAnsi="Times New Roman"/>
                  <w:color w:val="0000FF"/>
                  <w:u w:val="single"/>
                  <w:lang w:val="ru-RU"/>
                </w:rPr>
                <w:t>0</w:t>
              </w:r>
              <w:r>
                <w:rPr>
                  <w:rFonts w:ascii="Times New Roman" w:hAnsi="Times New Roman"/>
                  <w:color w:val="0000FF"/>
                  <w:u w:val="single"/>
                </w:rPr>
                <w:t>c</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be</w:t>
              </w:r>
              <w:r w:rsidRPr="00413DD9">
                <w:rPr>
                  <w:rFonts w:ascii="Times New Roman" w:hAnsi="Times New Roman"/>
                  <w:color w:val="0000FF"/>
                  <w:u w:val="single"/>
                  <w:lang w:val="ru-RU"/>
                </w:rPr>
                <w:t>9</w:t>
              </w:r>
              <w:r>
                <w:rPr>
                  <w:rFonts w:ascii="Times New Roman" w:hAnsi="Times New Roman"/>
                  <w:color w:val="0000FF"/>
                  <w:u w:val="single"/>
                </w:rPr>
                <w:t>e</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33</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c</w:t>
              </w:r>
              <w:r w:rsidRPr="00413DD9">
                <w:rPr>
                  <w:rFonts w:ascii="Times New Roman" w:hAnsi="Times New Roman"/>
                  <w:color w:val="0000FF"/>
                  <w:u w:val="single"/>
                  <w:lang w:val="ru-RU"/>
                </w:rPr>
                <w:t>57</w:t>
              </w:r>
              <w:r>
                <w:rPr>
                  <w:rFonts w:ascii="Times New Roman" w:hAnsi="Times New Roman"/>
                  <w:color w:val="0000FF"/>
                  <w:u w:val="single"/>
                </w:rPr>
                <w:t>e</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34</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c</w:t>
              </w:r>
              <w:r w:rsidRPr="00413DD9">
                <w:rPr>
                  <w:rFonts w:ascii="Times New Roman" w:hAnsi="Times New Roman"/>
                  <w:color w:val="0000FF"/>
                  <w:u w:val="single"/>
                  <w:lang w:val="ru-RU"/>
                </w:rPr>
                <w:t>7</w:t>
              </w:r>
              <w:r>
                <w:rPr>
                  <w:rFonts w:ascii="Times New Roman" w:hAnsi="Times New Roman"/>
                  <w:color w:val="0000FF"/>
                  <w:u w:val="single"/>
                </w:rPr>
                <w:t>cc</w:t>
              </w:r>
            </w:hyperlink>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35</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36</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37</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413DD9">
              <w:rPr>
                <w:rFonts w:ascii="Times New Roman" w:hAnsi="Times New Roman"/>
                <w:color w:val="000000"/>
                <w:sz w:val="24"/>
                <w:lang w:val="ru-RU"/>
              </w:rPr>
              <w:t xml:space="preserve"> века</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c</w:t>
              </w:r>
              <w:r w:rsidRPr="00413DD9">
                <w:rPr>
                  <w:rFonts w:ascii="Times New Roman" w:hAnsi="Times New Roman"/>
                  <w:color w:val="0000FF"/>
                  <w:u w:val="single"/>
                  <w:lang w:val="ru-RU"/>
                </w:rPr>
                <w:t>06</w:t>
              </w:r>
              <w:r>
                <w:rPr>
                  <w:rFonts w:ascii="Times New Roman" w:hAnsi="Times New Roman"/>
                  <w:color w:val="0000FF"/>
                  <w:u w:val="single"/>
                </w:rPr>
                <w:t>a</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38</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c</w:t>
              </w:r>
              <w:r w:rsidRPr="00413DD9">
                <w:rPr>
                  <w:rFonts w:ascii="Times New Roman" w:hAnsi="Times New Roman"/>
                  <w:color w:val="0000FF"/>
                  <w:u w:val="single"/>
                  <w:lang w:val="ru-RU"/>
                </w:rPr>
                <w:t>984</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cc</w:t>
              </w:r>
              <w:r w:rsidRPr="00413DD9">
                <w:rPr>
                  <w:rFonts w:ascii="Times New Roman" w:hAnsi="Times New Roman"/>
                  <w:color w:val="0000FF"/>
                  <w:u w:val="single"/>
                  <w:lang w:val="ru-RU"/>
                </w:rPr>
                <w:t>68</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40</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cfa</w:t>
              </w:r>
              <w:r w:rsidRPr="00413DD9">
                <w:rPr>
                  <w:rFonts w:ascii="Times New Roman" w:hAnsi="Times New Roman"/>
                  <w:color w:val="0000FF"/>
                  <w:u w:val="single"/>
                  <w:lang w:val="ru-RU"/>
                </w:rPr>
                <w:t>6</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41</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d</w:t>
              </w:r>
              <w:r w:rsidRPr="00413DD9">
                <w:rPr>
                  <w:rFonts w:ascii="Times New Roman" w:hAnsi="Times New Roman"/>
                  <w:color w:val="0000FF"/>
                  <w:u w:val="single"/>
                  <w:lang w:val="ru-RU"/>
                </w:rPr>
                <w:t>604</w:t>
              </w:r>
            </w:hyperlink>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42</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d</w:t>
              </w:r>
              <w:r w:rsidRPr="00413DD9">
                <w:rPr>
                  <w:rFonts w:ascii="Times New Roman" w:hAnsi="Times New Roman"/>
                  <w:color w:val="0000FF"/>
                  <w:u w:val="single"/>
                  <w:lang w:val="ru-RU"/>
                </w:rPr>
                <w:t>1</w:t>
              </w:r>
              <w:r>
                <w:rPr>
                  <w:rFonts w:ascii="Times New Roman" w:hAnsi="Times New Roman"/>
                  <w:color w:val="0000FF"/>
                  <w:u w:val="single"/>
                </w:rPr>
                <w:t>cc</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44</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d</w:t>
              </w:r>
              <w:r w:rsidRPr="00413DD9">
                <w:rPr>
                  <w:rFonts w:ascii="Times New Roman" w:hAnsi="Times New Roman"/>
                  <w:color w:val="0000FF"/>
                  <w:u w:val="single"/>
                  <w:lang w:val="ru-RU"/>
                </w:rPr>
                <w:t>32</w:t>
              </w:r>
              <w:r>
                <w:rPr>
                  <w:rFonts w:ascii="Times New Roman" w:hAnsi="Times New Roman"/>
                  <w:color w:val="0000FF"/>
                  <w:u w:val="single"/>
                </w:rPr>
                <w:t>a</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45</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d</w:t>
              </w:r>
              <w:r w:rsidRPr="00413DD9">
                <w:rPr>
                  <w:rFonts w:ascii="Times New Roman" w:hAnsi="Times New Roman"/>
                  <w:color w:val="0000FF"/>
                  <w:u w:val="single"/>
                  <w:lang w:val="ru-RU"/>
                </w:rPr>
                <w:t>44</w:t>
              </w:r>
              <w:r>
                <w:rPr>
                  <w:rFonts w:ascii="Times New Roman" w:hAnsi="Times New Roman"/>
                  <w:color w:val="0000FF"/>
                  <w:u w:val="single"/>
                </w:rPr>
                <w:t>c</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46</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d</w:t>
              </w:r>
              <w:r w:rsidRPr="00413DD9">
                <w:rPr>
                  <w:rFonts w:ascii="Times New Roman" w:hAnsi="Times New Roman"/>
                  <w:color w:val="0000FF"/>
                  <w:u w:val="single"/>
                  <w:lang w:val="ru-RU"/>
                </w:rPr>
                <w:t>94</w:t>
              </w:r>
              <w:r>
                <w:rPr>
                  <w:rFonts w:ascii="Times New Roman" w:hAnsi="Times New Roman"/>
                  <w:color w:val="0000FF"/>
                  <w:u w:val="single"/>
                </w:rPr>
                <w:t>c</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47</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db</w:t>
              </w:r>
              <w:r w:rsidRPr="00413DD9">
                <w:rPr>
                  <w:rFonts w:ascii="Times New Roman" w:hAnsi="Times New Roman"/>
                  <w:color w:val="0000FF"/>
                  <w:u w:val="single"/>
                  <w:lang w:val="ru-RU"/>
                </w:rPr>
                <w:t>22</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48</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 xml:space="preserve">Особенности </w:t>
            </w:r>
            <w:r>
              <w:rPr>
                <w:rFonts w:ascii="Times New Roman" w:hAnsi="Times New Roman"/>
                <w:color w:val="000000"/>
                <w:sz w:val="24"/>
              </w:rPr>
              <w:lastRenderedPageBreak/>
              <w:t>композиции, образ автора. Своеобразие языка поэмы</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dcc</w:t>
              </w:r>
              <w:r w:rsidRPr="00413DD9">
                <w:rPr>
                  <w:rFonts w:ascii="Times New Roman" w:hAnsi="Times New Roman"/>
                  <w:color w:val="0000FF"/>
                  <w:u w:val="single"/>
                  <w:lang w:val="ru-RU"/>
                </w:rPr>
                <w:t>6</w:t>
              </w:r>
            </w:hyperlink>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50</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de</w:t>
              </w:r>
              <w:r w:rsidRPr="00413DD9">
                <w:rPr>
                  <w:rFonts w:ascii="Times New Roman" w:hAnsi="Times New Roman"/>
                  <w:color w:val="0000FF"/>
                  <w:u w:val="single"/>
                  <w:lang w:val="ru-RU"/>
                </w:rPr>
                <w:t>56</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51</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df</w:t>
              </w:r>
              <w:r w:rsidRPr="00413DD9">
                <w:rPr>
                  <w:rFonts w:ascii="Times New Roman" w:hAnsi="Times New Roman"/>
                  <w:color w:val="0000FF"/>
                  <w:u w:val="single"/>
                  <w:lang w:val="ru-RU"/>
                </w:rPr>
                <w:t>82</w:t>
              </w:r>
            </w:hyperlink>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52</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53</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e</w:t>
              </w:r>
              <w:r w:rsidRPr="00413DD9">
                <w:rPr>
                  <w:rFonts w:ascii="Times New Roman" w:hAnsi="Times New Roman"/>
                  <w:color w:val="0000FF"/>
                  <w:u w:val="single"/>
                  <w:lang w:val="ru-RU"/>
                </w:rPr>
                <w:t>356</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54</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e</w:t>
              </w:r>
              <w:r w:rsidRPr="00413DD9">
                <w:rPr>
                  <w:rFonts w:ascii="Times New Roman" w:hAnsi="Times New Roman"/>
                  <w:color w:val="0000FF"/>
                  <w:u w:val="single"/>
                  <w:lang w:val="ru-RU"/>
                </w:rPr>
                <w:t>450</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55</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e</w:t>
              </w:r>
              <w:r w:rsidRPr="00413DD9">
                <w:rPr>
                  <w:rFonts w:ascii="Times New Roman" w:hAnsi="Times New Roman"/>
                  <w:color w:val="0000FF"/>
                  <w:u w:val="single"/>
                  <w:lang w:val="ru-RU"/>
                </w:rPr>
                <w:t>55</w:t>
              </w:r>
              <w:r>
                <w:rPr>
                  <w:rFonts w:ascii="Times New Roman" w:hAnsi="Times New Roman"/>
                  <w:color w:val="0000FF"/>
                  <w:u w:val="single"/>
                </w:rPr>
                <w:t>e</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13DD9">
              <w:rPr>
                <w:rFonts w:ascii="Times New Roman" w:hAnsi="Times New Roman"/>
                <w:color w:val="000000"/>
                <w:sz w:val="24"/>
                <w:lang w:val="ru-RU"/>
              </w:rPr>
              <w:t>—</w:t>
            </w:r>
            <w:r>
              <w:rPr>
                <w:rFonts w:ascii="Times New Roman" w:hAnsi="Times New Roman"/>
                <w:color w:val="000000"/>
                <w:sz w:val="24"/>
              </w:rPr>
              <w:t>XXI</w:t>
            </w:r>
            <w:r w:rsidRPr="00413DD9">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f</w:t>
              </w:r>
              <w:r w:rsidRPr="00413DD9">
                <w:rPr>
                  <w:rFonts w:ascii="Times New Roman" w:hAnsi="Times New Roman"/>
                  <w:color w:val="0000FF"/>
                  <w:u w:val="single"/>
                  <w:lang w:val="ru-RU"/>
                </w:rPr>
                <w:t>0</w:t>
              </w:r>
              <w:r>
                <w:rPr>
                  <w:rFonts w:ascii="Times New Roman" w:hAnsi="Times New Roman"/>
                  <w:color w:val="0000FF"/>
                  <w:u w:val="single"/>
                </w:rPr>
                <w:t>f</w:t>
              </w:r>
              <w:r w:rsidRPr="00413DD9">
                <w:rPr>
                  <w:rFonts w:ascii="Times New Roman" w:hAnsi="Times New Roman"/>
                  <w:color w:val="0000FF"/>
                  <w:u w:val="single"/>
                  <w:lang w:val="ru-RU"/>
                </w:rPr>
                <w:t>8</w:t>
              </w:r>
            </w:hyperlink>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57</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13DD9">
              <w:rPr>
                <w:rFonts w:ascii="Times New Roman" w:hAnsi="Times New Roman"/>
                <w:color w:val="000000"/>
                <w:sz w:val="24"/>
                <w:lang w:val="ru-RU"/>
              </w:rPr>
              <w:t>—</w:t>
            </w:r>
            <w:r>
              <w:rPr>
                <w:rFonts w:ascii="Times New Roman" w:hAnsi="Times New Roman"/>
                <w:color w:val="000000"/>
                <w:sz w:val="24"/>
              </w:rPr>
              <w:t>XXI</w:t>
            </w:r>
            <w:r w:rsidRPr="00413DD9">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58</w:t>
            </w:r>
          </w:p>
        </w:tc>
        <w:tc>
          <w:tcPr>
            <w:tcW w:w="3168" w:type="dxa"/>
            <w:tcMar>
              <w:top w:w="50" w:type="dxa"/>
              <w:left w:w="100" w:type="dxa"/>
            </w:tcMar>
            <w:vAlign w:val="center"/>
          </w:tcPr>
          <w:p w:rsidR="00C46D90" w:rsidRPr="00C46D90" w:rsidRDefault="00C46D90" w:rsidP="00D96BF1">
            <w:pPr>
              <w:spacing w:after="0"/>
              <w:ind w:left="135"/>
              <w:rPr>
                <w:lang w:val="ru-RU"/>
              </w:rPr>
            </w:pPr>
            <w:r w:rsidRPr="00413DD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13DD9">
              <w:rPr>
                <w:rFonts w:ascii="Times New Roman" w:hAnsi="Times New Roman"/>
                <w:color w:val="000000"/>
                <w:sz w:val="24"/>
                <w:lang w:val="ru-RU"/>
              </w:rPr>
              <w:t>—</w:t>
            </w:r>
            <w:r>
              <w:rPr>
                <w:rFonts w:ascii="Times New Roman" w:hAnsi="Times New Roman"/>
                <w:color w:val="000000"/>
                <w:sz w:val="24"/>
              </w:rPr>
              <w:t>XXI</w:t>
            </w:r>
            <w:r w:rsidRPr="00413DD9">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C46D90">
              <w:rPr>
                <w:rFonts w:ascii="Times New Roman" w:hAnsi="Times New Roman"/>
                <w:color w:val="000000"/>
                <w:sz w:val="24"/>
                <w:lang w:val="ru-RU"/>
              </w:rPr>
              <w:t>Сэлинджера, К. Патерсон, Б. Кауфман и др. Проблематика, герои, сюжет</w:t>
            </w:r>
          </w:p>
        </w:tc>
        <w:tc>
          <w:tcPr>
            <w:tcW w:w="830" w:type="dxa"/>
            <w:tcMar>
              <w:top w:w="50" w:type="dxa"/>
              <w:left w:w="100" w:type="dxa"/>
            </w:tcMar>
            <w:vAlign w:val="center"/>
          </w:tcPr>
          <w:p w:rsidR="00C46D90" w:rsidRDefault="00C46D90" w:rsidP="00D96BF1">
            <w:pPr>
              <w:spacing w:after="0"/>
              <w:ind w:left="135"/>
              <w:jc w:val="center"/>
            </w:pPr>
            <w:r w:rsidRPr="00C46D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f</w:t>
              </w:r>
              <w:r w:rsidRPr="00413DD9">
                <w:rPr>
                  <w:rFonts w:ascii="Times New Roman" w:hAnsi="Times New Roman"/>
                  <w:color w:val="0000FF"/>
                  <w:u w:val="single"/>
                  <w:lang w:val="ru-RU"/>
                </w:rPr>
                <w:t>256</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59</w:t>
            </w:r>
          </w:p>
        </w:tc>
        <w:tc>
          <w:tcPr>
            <w:tcW w:w="3168" w:type="dxa"/>
            <w:tcMar>
              <w:top w:w="50" w:type="dxa"/>
              <w:left w:w="100" w:type="dxa"/>
            </w:tcMar>
            <w:vAlign w:val="center"/>
          </w:tcPr>
          <w:p w:rsidR="00C46D90" w:rsidRPr="00C46D90" w:rsidRDefault="00C46D90" w:rsidP="00D96BF1">
            <w:pPr>
              <w:spacing w:after="0"/>
              <w:ind w:left="135"/>
              <w:rPr>
                <w:lang w:val="ru-RU"/>
              </w:rPr>
            </w:pPr>
            <w:r w:rsidRPr="00413DD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13DD9">
              <w:rPr>
                <w:rFonts w:ascii="Times New Roman" w:hAnsi="Times New Roman"/>
                <w:color w:val="000000"/>
                <w:sz w:val="24"/>
                <w:lang w:val="ru-RU"/>
              </w:rPr>
              <w:t>—</w:t>
            </w:r>
            <w:r>
              <w:rPr>
                <w:rFonts w:ascii="Times New Roman" w:hAnsi="Times New Roman"/>
                <w:color w:val="000000"/>
                <w:sz w:val="24"/>
              </w:rPr>
              <w:t>XXI</w:t>
            </w:r>
            <w:r w:rsidRPr="00413DD9">
              <w:rPr>
                <w:rFonts w:ascii="Times New Roman" w:hAnsi="Times New Roman"/>
                <w:color w:val="000000"/>
                <w:sz w:val="24"/>
                <w:lang w:val="ru-RU"/>
              </w:rPr>
              <w:t xml:space="preserve"> века. (не менее двух произведений на тему «Человек в </w:t>
            </w:r>
            <w:r w:rsidRPr="00413DD9">
              <w:rPr>
                <w:rFonts w:ascii="Times New Roman" w:hAnsi="Times New Roman"/>
                <w:color w:val="000000"/>
                <w:sz w:val="24"/>
                <w:lang w:val="ru-RU"/>
              </w:rPr>
              <w:lastRenderedPageBreak/>
              <w:t xml:space="preserve">ситуации нравственного выбора»). Например, произведения В. П. Астафьева, Ю. В. Бондарева, Н. С. Дашевской, Дж. </w:t>
            </w:r>
            <w:r w:rsidRPr="00C46D90">
              <w:rPr>
                <w:rFonts w:ascii="Times New Roman" w:hAnsi="Times New Roman"/>
                <w:color w:val="000000"/>
                <w:sz w:val="24"/>
                <w:lang w:val="ru-RU"/>
              </w:rPr>
              <w:t>Сэлинджера, К. Патерсон, Б. Кауфман и др ). Своебразие конфликта. Особенности авторской позиции</w:t>
            </w:r>
          </w:p>
        </w:tc>
        <w:tc>
          <w:tcPr>
            <w:tcW w:w="830" w:type="dxa"/>
            <w:tcMar>
              <w:top w:w="50" w:type="dxa"/>
              <w:left w:w="100" w:type="dxa"/>
            </w:tcMar>
            <w:vAlign w:val="center"/>
          </w:tcPr>
          <w:p w:rsidR="00C46D90" w:rsidRDefault="00C46D90" w:rsidP="00D96BF1">
            <w:pPr>
              <w:spacing w:after="0"/>
              <w:ind w:left="135"/>
              <w:jc w:val="center"/>
            </w:pPr>
            <w:r w:rsidRPr="00C46D9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f</w:t>
              </w:r>
              <w:r w:rsidRPr="00413DD9">
                <w:rPr>
                  <w:rFonts w:ascii="Times New Roman" w:hAnsi="Times New Roman"/>
                  <w:color w:val="0000FF"/>
                  <w:u w:val="single"/>
                  <w:lang w:val="ru-RU"/>
                </w:rPr>
                <w:t>40</w:t>
              </w:r>
              <w:r>
                <w:rPr>
                  <w:rFonts w:ascii="Times New Roman" w:hAnsi="Times New Roman"/>
                  <w:color w:val="0000FF"/>
                  <w:u w:val="single"/>
                </w:rPr>
                <w:t>e</w:t>
              </w:r>
            </w:hyperlink>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413DD9">
              <w:rPr>
                <w:rFonts w:ascii="Times New Roman" w:hAnsi="Times New Roman"/>
                <w:color w:val="000000"/>
                <w:sz w:val="24"/>
                <w:lang w:val="ru-RU"/>
              </w:rPr>
              <w:t>—</w:t>
            </w:r>
            <w:r>
              <w:rPr>
                <w:rFonts w:ascii="Times New Roman" w:hAnsi="Times New Roman"/>
                <w:color w:val="000000"/>
                <w:sz w:val="24"/>
              </w:rPr>
              <w:t>XXI</w:t>
            </w:r>
            <w:r w:rsidRPr="00413DD9">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61</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13DD9">
              <w:rPr>
                <w:rFonts w:ascii="Times New Roman" w:hAnsi="Times New Roman"/>
                <w:color w:val="000000"/>
                <w:sz w:val="24"/>
                <w:lang w:val="ru-RU"/>
              </w:rPr>
              <w:t xml:space="preserve"> — начала </w:t>
            </w:r>
            <w:r>
              <w:rPr>
                <w:rFonts w:ascii="Times New Roman" w:hAnsi="Times New Roman"/>
                <w:color w:val="000000"/>
                <w:sz w:val="24"/>
              </w:rPr>
              <w:t>XXI</w:t>
            </w:r>
            <w:r w:rsidRPr="00413DD9">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мотиы, своеобразие лирического героя.</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d</w:t>
              </w:r>
              <w:r w:rsidRPr="00413DD9">
                <w:rPr>
                  <w:rFonts w:ascii="Times New Roman" w:hAnsi="Times New Roman"/>
                  <w:color w:val="0000FF"/>
                  <w:u w:val="single"/>
                  <w:lang w:val="ru-RU"/>
                </w:rPr>
                <w:t>726</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413DD9">
              <w:rPr>
                <w:rFonts w:ascii="Times New Roman" w:hAnsi="Times New Roman"/>
                <w:color w:val="000000"/>
                <w:sz w:val="24"/>
                <w:lang w:val="ru-RU"/>
              </w:rPr>
              <w:t xml:space="preserve"> — начала </w:t>
            </w:r>
            <w:r>
              <w:rPr>
                <w:rFonts w:ascii="Times New Roman" w:hAnsi="Times New Roman"/>
                <w:color w:val="000000"/>
                <w:sz w:val="24"/>
              </w:rPr>
              <w:t>XXI</w:t>
            </w:r>
            <w:r w:rsidRPr="00413DD9">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d</w:t>
              </w:r>
              <w:r w:rsidRPr="00413DD9">
                <w:rPr>
                  <w:rFonts w:ascii="Times New Roman" w:hAnsi="Times New Roman"/>
                  <w:color w:val="0000FF"/>
                  <w:u w:val="single"/>
                  <w:lang w:val="ru-RU"/>
                </w:rPr>
                <w:t>83</w:t>
              </w:r>
              <w:r>
                <w:rPr>
                  <w:rFonts w:ascii="Times New Roman" w:hAnsi="Times New Roman"/>
                  <w:color w:val="0000FF"/>
                  <w:u w:val="single"/>
                </w:rPr>
                <w:t>e</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63</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У. Шекспир. Жизнь и творчество драматурга, его значение в мировой литературе.</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eb</w:t>
              </w:r>
              <w:r w:rsidRPr="00413DD9">
                <w:rPr>
                  <w:rFonts w:ascii="Times New Roman" w:hAnsi="Times New Roman"/>
                  <w:color w:val="0000FF"/>
                  <w:u w:val="single"/>
                  <w:lang w:val="ru-RU"/>
                </w:rPr>
                <w:t>80</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64</w:t>
            </w:r>
          </w:p>
        </w:tc>
        <w:tc>
          <w:tcPr>
            <w:tcW w:w="3168" w:type="dxa"/>
            <w:tcMar>
              <w:top w:w="50" w:type="dxa"/>
              <w:left w:w="100" w:type="dxa"/>
            </w:tcMar>
            <w:vAlign w:val="center"/>
          </w:tcPr>
          <w:p w:rsidR="00C46D90" w:rsidRDefault="00C46D90" w:rsidP="00D96BF1">
            <w:pPr>
              <w:spacing w:after="0"/>
              <w:ind w:left="135"/>
            </w:pPr>
            <w:r w:rsidRPr="00413DD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ec</w:t>
              </w:r>
              <w:r w:rsidRPr="00413DD9">
                <w:rPr>
                  <w:rFonts w:ascii="Times New Roman" w:hAnsi="Times New Roman"/>
                  <w:color w:val="0000FF"/>
                  <w:u w:val="single"/>
                  <w:lang w:val="ru-RU"/>
                </w:rPr>
                <w:t>8</w:t>
              </w:r>
              <w:r>
                <w:rPr>
                  <w:rFonts w:ascii="Times New Roman" w:hAnsi="Times New Roman"/>
                  <w:color w:val="0000FF"/>
                  <w:u w:val="single"/>
                </w:rPr>
                <w:t>e</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65</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w:t>
              </w:r>
              <w:r>
                <w:rPr>
                  <w:rFonts w:ascii="Times New Roman" w:hAnsi="Times New Roman"/>
                  <w:color w:val="0000FF"/>
                  <w:u w:val="single"/>
                </w:rPr>
                <w:t>ede</w:t>
              </w:r>
              <w:r w:rsidRPr="00413DD9">
                <w:rPr>
                  <w:rFonts w:ascii="Times New Roman" w:hAnsi="Times New Roman"/>
                  <w:color w:val="0000FF"/>
                  <w:u w:val="single"/>
                  <w:lang w:val="ru-RU"/>
                </w:rPr>
                <w:t>2</w:t>
              </w:r>
            </w:hyperlink>
          </w:p>
        </w:tc>
      </w:tr>
      <w:tr w:rsidR="00C46D90"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66</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Резервный урок. У. Шекспир. Трагедия "Ромео и Джульетта" (фрагменты по </w:t>
            </w:r>
            <w:r w:rsidRPr="00413DD9">
              <w:rPr>
                <w:rFonts w:ascii="Times New Roman" w:hAnsi="Times New Roman"/>
                <w:color w:val="000000"/>
                <w:sz w:val="24"/>
                <w:lang w:val="ru-RU"/>
              </w:rPr>
              <w:lastRenderedPageBreak/>
              <w:t>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Default="00C46D90" w:rsidP="00D96BF1">
            <w:pPr>
              <w:spacing w:after="0"/>
              <w:ind w:left="135"/>
            </w:pPr>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Ж.-Б. Мольер - великий комедиограф. Комедия "Мещанин во дворянтве" как произведения классицизма</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392</w:t>
              </w:r>
              <w:r>
                <w:rPr>
                  <w:rFonts w:ascii="Times New Roman" w:hAnsi="Times New Roman"/>
                  <w:color w:val="0000FF"/>
                  <w:u w:val="single"/>
                </w:rPr>
                <w:t>ca</w:t>
              </w:r>
            </w:hyperlink>
          </w:p>
        </w:tc>
      </w:tr>
      <w:tr w:rsidR="00C46D90" w:rsidRPr="00D645C9" w:rsidTr="00D96BF1">
        <w:trPr>
          <w:trHeight w:val="144"/>
          <w:tblCellSpacing w:w="20" w:type="nil"/>
        </w:trPr>
        <w:tc>
          <w:tcPr>
            <w:tcW w:w="378" w:type="dxa"/>
            <w:tcMar>
              <w:top w:w="50" w:type="dxa"/>
              <w:left w:w="100" w:type="dxa"/>
            </w:tcMar>
            <w:vAlign w:val="center"/>
          </w:tcPr>
          <w:p w:rsidR="00C46D90" w:rsidRDefault="00C46D90" w:rsidP="00D96BF1">
            <w:pPr>
              <w:spacing w:after="0"/>
            </w:pPr>
            <w:r>
              <w:rPr>
                <w:rFonts w:ascii="Times New Roman" w:hAnsi="Times New Roman"/>
                <w:color w:val="000000"/>
                <w:sz w:val="24"/>
              </w:rPr>
              <w:t>68</w:t>
            </w:r>
          </w:p>
        </w:tc>
        <w:tc>
          <w:tcPr>
            <w:tcW w:w="3168"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46D90" w:rsidRDefault="00C46D90" w:rsidP="00D96BF1">
            <w:pPr>
              <w:spacing w:after="0"/>
              <w:ind w:left="135"/>
              <w:jc w:val="center"/>
            </w:pPr>
          </w:p>
        </w:tc>
        <w:tc>
          <w:tcPr>
            <w:tcW w:w="1628" w:type="dxa"/>
            <w:tcMar>
              <w:top w:w="50" w:type="dxa"/>
              <w:left w:w="100" w:type="dxa"/>
            </w:tcMar>
            <w:vAlign w:val="center"/>
          </w:tcPr>
          <w:p w:rsidR="00C46D90" w:rsidRDefault="00C46D90" w:rsidP="00D96BF1">
            <w:pPr>
              <w:spacing w:after="0"/>
              <w:ind w:left="135"/>
              <w:jc w:val="center"/>
            </w:pPr>
          </w:p>
        </w:tc>
        <w:tc>
          <w:tcPr>
            <w:tcW w:w="1155" w:type="dxa"/>
            <w:tcMar>
              <w:top w:w="50" w:type="dxa"/>
              <w:left w:w="100" w:type="dxa"/>
            </w:tcMar>
            <w:vAlign w:val="center"/>
          </w:tcPr>
          <w:p w:rsidR="00C46D90" w:rsidRDefault="00C46D90" w:rsidP="00D96BF1">
            <w:pPr>
              <w:spacing w:after="0"/>
              <w:ind w:left="135"/>
            </w:pPr>
          </w:p>
        </w:tc>
        <w:tc>
          <w:tcPr>
            <w:tcW w:w="1977" w:type="dxa"/>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13DD9">
                <w:rPr>
                  <w:rFonts w:ascii="Times New Roman" w:hAnsi="Times New Roman"/>
                  <w:color w:val="0000FF"/>
                  <w:u w:val="single"/>
                  <w:lang w:val="ru-RU"/>
                </w:rPr>
                <w:t>://</w:t>
              </w:r>
              <w:r>
                <w:rPr>
                  <w:rFonts w:ascii="Times New Roman" w:hAnsi="Times New Roman"/>
                  <w:color w:val="0000FF"/>
                  <w:u w:val="single"/>
                </w:rPr>
                <w:t>m</w:t>
              </w:r>
              <w:r w:rsidRPr="00413DD9">
                <w:rPr>
                  <w:rFonts w:ascii="Times New Roman" w:hAnsi="Times New Roman"/>
                  <w:color w:val="0000FF"/>
                  <w:u w:val="single"/>
                  <w:lang w:val="ru-RU"/>
                </w:rPr>
                <w:t>.</w:t>
              </w:r>
              <w:r>
                <w:rPr>
                  <w:rFonts w:ascii="Times New Roman" w:hAnsi="Times New Roman"/>
                  <w:color w:val="0000FF"/>
                  <w:u w:val="single"/>
                </w:rPr>
                <w:t>edsoo</w:t>
              </w:r>
              <w:r w:rsidRPr="00413DD9">
                <w:rPr>
                  <w:rFonts w:ascii="Times New Roman" w:hAnsi="Times New Roman"/>
                  <w:color w:val="0000FF"/>
                  <w:u w:val="single"/>
                  <w:lang w:val="ru-RU"/>
                </w:rPr>
                <w:t>.</w:t>
              </w:r>
              <w:r>
                <w:rPr>
                  <w:rFonts w:ascii="Times New Roman" w:hAnsi="Times New Roman"/>
                  <w:color w:val="0000FF"/>
                  <w:u w:val="single"/>
                </w:rPr>
                <w:t>ru</w:t>
              </w:r>
              <w:r w:rsidRPr="00413DD9">
                <w:rPr>
                  <w:rFonts w:ascii="Times New Roman" w:hAnsi="Times New Roman"/>
                  <w:color w:val="0000FF"/>
                  <w:u w:val="single"/>
                  <w:lang w:val="ru-RU"/>
                </w:rPr>
                <w:t>/8</w:t>
              </w:r>
              <w:r>
                <w:rPr>
                  <w:rFonts w:ascii="Times New Roman" w:hAnsi="Times New Roman"/>
                  <w:color w:val="0000FF"/>
                  <w:u w:val="single"/>
                </w:rPr>
                <w:t>bc</w:t>
              </w:r>
              <w:r w:rsidRPr="00413DD9">
                <w:rPr>
                  <w:rFonts w:ascii="Times New Roman" w:hAnsi="Times New Roman"/>
                  <w:color w:val="0000FF"/>
                  <w:u w:val="single"/>
                  <w:lang w:val="ru-RU"/>
                </w:rPr>
                <w:t>393</w:t>
              </w:r>
              <w:r>
                <w:rPr>
                  <w:rFonts w:ascii="Times New Roman" w:hAnsi="Times New Roman"/>
                  <w:color w:val="0000FF"/>
                  <w:u w:val="single"/>
                </w:rPr>
                <w:t>d</w:t>
              </w:r>
              <w:r w:rsidRPr="00413DD9">
                <w:rPr>
                  <w:rFonts w:ascii="Times New Roman" w:hAnsi="Times New Roman"/>
                  <w:color w:val="0000FF"/>
                  <w:u w:val="single"/>
                  <w:lang w:val="ru-RU"/>
                </w:rPr>
                <w:t>8</w:t>
              </w:r>
            </w:hyperlink>
          </w:p>
        </w:tc>
      </w:tr>
      <w:tr w:rsidR="00C46D90" w:rsidTr="00D96BF1">
        <w:trPr>
          <w:trHeight w:val="144"/>
          <w:tblCellSpacing w:w="20" w:type="nil"/>
        </w:trPr>
        <w:tc>
          <w:tcPr>
            <w:tcW w:w="0" w:type="auto"/>
            <w:gridSpan w:val="2"/>
            <w:tcMar>
              <w:top w:w="50" w:type="dxa"/>
              <w:left w:w="100" w:type="dxa"/>
            </w:tcMar>
            <w:vAlign w:val="center"/>
          </w:tcPr>
          <w:p w:rsidR="00C46D90" w:rsidRPr="00413DD9" w:rsidRDefault="00C46D90" w:rsidP="00D96BF1">
            <w:pPr>
              <w:spacing w:after="0"/>
              <w:ind w:left="135"/>
              <w:rPr>
                <w:lang w:val="ru-RU"/>
              </w:rPr>
            </w:pPr>
            <w:r w:rsidRPr="00413DD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46D90" w:rsidRDefault="00C46D90" w:rsidP="00D96BF1">
            <w:pPr>
              <w:spacing w:after="0"/>
              <w:ind w:left="135"/>
              <w:jc w:val="center"/>
            </w:pPr>
            <w:r w:rsidRPr="00413D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C46D90" w:rsidRDefault="00C46D90" w:rsidP="00D96BF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46D90" w:rsidRDefault="00C46D90" w:rsidP="00D96BF1"/>
        </w:tc>
      </w:tr>
    </w:tbl>
    <w:p w:rsidR="00C46D90" w:rsidRDefault="00C46D90" w:rsidP="00C46D90">
      <w:pPr>
        <w:rPr>
          <w:lang w:val="ru-RU"/>
        </w:rPr>
      </w:pPr>
    </w:p>
    <w:p w:rsidR="00273554" w:rsidRDefault="00273554" w:rsidP="00C46D90">
      <w:pPr>
        <w:rPr>
          <w:lang w:val="ru-RU"/>
        </w:rPr>
      </w:pPr>
    </w:p>
    <w:p w:rsidR="00273554" w:rsidRDefault="00273554" w:rsidP="00C46D90">
      <w:pPr>
        <w:rPr>
          <w:lang w:val="ru-RU"/>
        </w:rPr>
      </w:pPr>
    </w:p>
    <w:p w:rsidR="00273554" w:rsidRDefault="00273554" w:rsidP="00C46D90">
      <w:pPr>
        <w:rPr>
          <w:lang w:val="ru-RU"/>
        </w:rPr>
      </w:pPr>
    </w:p>
    <w:p w:rsidR="00273554" w:rsidRDefault="00273554" w:rsidP="00C46D90">
      <w:pPr>
        <w:rPr>
          <w:lang w:val="ru-RU"/>
        </w:rPr>
      </w:pPr>
    </w:p>
    <w:p w:rsidR="00273554" w:rsidRDefault="00273554" w:rsidP="00C46D90">
      <w:pPr>
        <w:rPr>
          <w:lang w:val="ru-RU"/>
        </w:rPr>
      </w:pPr>
    </w:p>
    <w:p w:rsidR="00273554" w:rsidRDefault="00273554" w:rsidP="00C46D90">
      <w:pPr>
        <w:rPr>
          <w:lang w:val="ru-RU"/>
        </w:rPr>
      </w:pPr>
    </w:p>
    <w:p w:rsidR="00273554" w:rsidRDefault="00273554" w:rsidP="00C46D90">
      <w:pPr>
        <w:rPr>
          <w:lang w:val="ru-RU"/>
        </w:rPr>
      </w:pPr>
    </w:p>
    <w:p w:rsidR="00273554" w:rsidRDefault="00273554" w:rsidP="00C46D90">
      <w:pPr>
        <w:rPr>
          <w:lang w:val="ru-RU"/>
        </w:rPr>
      </w:pPr>
    </w:p>
    <w:p w:rsidR="00273554" w:rsidRDefault="00273554" w:rsidP="00C46D90">
      <w:pPr>
        <w:rPr>
          <w:lang w:val="ru-RU"/>
        </w:rPr>
      </w:pPr>
    </w:p>
    <w:p w:rsidR="00273554" w:rsidRDefault="00273554" w:rsidP="00C46D90">
      <w:pPr>
        <w:rPr>
          <w:lang w:val="ru-RU"/>
        </w:rPr>
      </w:pPr>
    </w:p>
    <w:p w:rsidR="00273554" w:rsidRPr="00413DD9" w:rsidRDefault="00273554" w:rsidP="00273554">
      <w:pPr>
        <w:spacing w:after="0"/>
        <w:ind w:left="120"/>
        <w:rPr>
          <w:lang w:val="ru-RU"/>
        </w:rPr>
      </w:pPr>
      <w:r w:rsidRPr="00413DD9">
        <w:rPr>
          <w:rFonts w:ascii="Times New Roman" w:hAnsi="Times New Roman"/>
          <w:b/>
          <w:color w:val="000000"/>
          <w:sz w:val="28"/>
          <w:lang w:val="ru-RU"/>
        </w:rPr>
        <w:t>УЧЕБНО-МЕТОДИЧЕСКОЕ ОБЕСПЕЧЕНИЕ ОБРАЗОВАТЕЛЬНОГО ПРОЦЕССА</w:t>
      </w:r>
    </w:p>
    <w:p w:rsidR="00273554" w:rsidRPr="00413DD9" w:rsidRDefault="00273554" w:rsidP="00273554">
      <w:pPr>
        <w:spacing w:after="0" w:line="480" w:lineRule="auto"/>
        <w:ind w:left="120"/>
        <w:rPr>
          <w:lang w:val="ru-RU"/>
        </w:rPr>
      </w:pPr>
      <w:r w:rsidRPr="00413DD9">
        <w:rPr>
          <w:rFonts w:ascii="Times New Roman" w:hAnsi="Times New Roman"/>
          <w:b/>
          <w:color w:val="000000"/>
          <w:sz w:val="28"/>
          <w:lang w:val="ru-RU"/>
        </w:rPr>
        <w:t>ОБЯЗАТЕЛЬНЫЕ УЧЕБНЫЕ МАТЕРИАЛЫ ДЛЯ УЧЕНИКА</w:t>
      </w:r>
    </w:p>
    <w:p w:rsidR="00273554" w:rsidRPr="00273554" w:rsidRDefault="00273554" w:rsidP="00273554">
      <w:pPr>
        <w:spacing w:after="0" w:line="480" w:lineRule="auto"/>
        <w:ind w:left="120"/>
        <w:rPr>
          <w:lang w:val="ru-RU"/>
        </w:rPr>
      </w:pPr>
      <w:r w:rsidRPr="00273554">
        <w:rPr>
          <w:rFonts w:ascii="Times New Roman" w:hAnsi="Times New Roman"/>
          <w:color w:val="000000"/>
          <w:sz w:val="28"/>
          <w:lang w:val="ru-RU"/>
        </w:rPr>
        <w:t>​‌‌​</w:t>
      </w:r>
    </w:p>
    <w:p w:rsidR="00273554" w:rsidRPr="00413DD9" w:rsidRDefault="00273554" w:rsidP="00273554">
      <w:pPr>
        <w:spacing w:after="0" w:line="480" w:lineRule="auto"/>
        <w:ind w:left="120"/>
        <w:rPr>
          <w:lang w:val="ru-RU"/>
        </w:rPr>
      </w:pPr>
      <w:r w:rsidRPr="00413DD9">
        <w:rPr>
          <w:rFonts w:ascii="Times New Roman" w:hAnsi="Times New Roman"/>
          <w:color w:val="000000"/>
          <w:sz w:val="28"/>
          <w:lang w:val="ru-RU"/>
        </w:rPr>
        <w:t>​‌‌</w:t>
      </w:r>
    </w:p>
    <w:p w:rsidR="00273554" w:rsidRPr="00413DD9" w:rsidRDefault="00273554" w:rsidP="00273554">
      <w:pPr>
        <w:spacing w:after="0"/>
        <w:ind w:left="120"/>
        <w:rPr>
          <w:lang w:val="ru-RU"/>
        </w:rPr>
      </w:pPr>
      <w:r w:rsidRPr="00413DD9">
        <w:rPr>
          <w:rFonts w:ascii="Times New Roman" w:hAnsi="Times New Roman"/>
          <w:color w:val="000000"/>
          <w:sz w:val="28"/>
          <w:lang w:val="ru-RU"/>
        </w:rPr>
        <w:t>​</w:t>
      </w:r>
    </w:p>
    <w:p w:rsidR="00273554" w:rsidRPr="00413DD9" w:rsidRDefault="00273554" w:rsidP="00273554">
      <w:pPr>
        <w:spacing w:after="0" w:line="480" w:lineRule="auto"/>
        <w:ind w:left="120"/>
        <w:rPr>
          <w:lang w:val="ru-RU"/>
        </w:rPr>
      </w:pPr>
      <w:r w:rsidRPr="00413DD9">
        <w:rPr>
          <w:rFonts w:ascii="Times New Roman" w:hAnsi="Times New Roman"/>
          <w:b/>
          <w:color w:val="000000"/>
          <w:sz w:val="28"/>
          <w:lang w:val="ru-RU"/>
        </w:rPr>
        <w:t>МЕТОДИЧЕСКИЕ МАТЕРИАЛЫ ДЛЯ УЧИТЕЛЯ</w:t>
      </w:r>
    </w:p>
    <w:p w:rsidR="00273554" w:rsidRPr="00413DD9" w:rsidRDefault="00273554" w:rsidP="00273554">
      <w:pPr>
        <w:spacing w:after="0" w:line="480" w:lineRule="auto"/>
        <w:ind w:left="120"/>
        <w:rPr>
          <w:lang w:val="ru-RU"/>
        </w:rPr>
      </w:pPr>
      <w:r w:rsidRPr="00413DD9">
        <w:rPr>
          <w:rFonts w:ascii="Times New Roman" w:hAnsi="Times New Roman"/>
          <w:color w:val="000000"/>
          <w:sz w:val="28"/>
          <w:lang w:val="ru-RU"/>
        </w:rPr>
        <w:t>​‌‌​</w:t>
      </w:r>
    </w:p>
    <w:p w:rsidR="00273554" w:rsidRPr="00413DD9" w:rsidRDefault="00273554" w:rsidP="00273554">
      <w:pPr>
        <w:spacing w:after="0"/>
        <w:ind w:left="120"/>
        <w:rPr>
          <w:lang w:val="ru-RU"/>
        </w:rPr>
      </w:pPr>
    </w:p>
    <w:p w:rsidR="00273554" w:rsidRPr="00413DD9" w:rsidRDefault="00273554" w:rsidP="00273554">
      <w:pPr>
        <w:spacing w:after="0" w:line="480" w:lineRule="auto"/>
        <w:ind w:left="120"/>
        <w:rPr>
          <w:lang w:val="ru-RU"/>
        </w:rPr>
      </w:pPr>
      <w:r w:rsidRPr="00413DD9">
        <w:rPr>
          <w:rFonts w:ascii="Times New Roman" w:hAnsi="Times New Roman"/>
          <w:b/>
          <w:color w:val="000000"/>
          <w:sz w:val="28"/>
          <w:lang w:val="ru-RU"/>
        </w:rPr>
        <w:t>ЦИФРОВЫЕ ОБРАЗОВАТЕЛЬНЫЕ РЕСУРСЫ И РЕСУРСЫ СЕТИ ИНТЕРНЕТ</w:t>
      </w:r>
    </w:p>
    <w:p w:rsidR="00273554" w:rsidRDefault="00273554" w:rsidP="0027355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73554" w:rsidRPr="00C46D90" w:rsidRDefault="00273554" w:rsidP="00C46D90">
      <w:pPr>
        <w:rPr>
          <w:lang w:val="ru-RU"/>
        </w:rPr>
      </w:pPr>
    </w:p>
    <w:sectPr w:rsidR="00273554" w:rsidRPr="00C46D90" w:rsidSect="0011125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D84" w:rsidRDefault="00CF1D84" w:rsidP="00F2266D">
      <w:pPr>
        <w:spacing w:after="0" w:line="240" w:lineRule="auto"/>
      </w:pPr>
      <w:r>
        <w:separator/>
      </w:r>
    </w:p>
  </w:endnote>
  <w:endnote w:type="continuationSeparator" w:id="0">
    <w:p w:rsidR="00CF1D84" w:rsidRDefault="00CF1D84" w:rsidP="00F2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D84" w:rsidRDefault="00CF1D84" w:rsidP="00F2266D">
      <w:pPr>
        <w:spacing w:after="0" w:line="240" w:lineRule="auto"/>
      </w:pPr>
      <w:r>
        <w:separator/>
      </w:r>
    </w:p>
  </w:footnote>
  <w:footnote w:type="continuationSeparator" w:id="0">
    <w:p w:rsidR="00CF1D84" w:rsidRDefault="00CF1D84" w:rsidP="00F226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110B"/>
    <w:multiLevelType w:val="multilevel"/>
    <w:tmpl w:val="2ABA89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52533"/>
    <w:multiLevelType w:val="multilevel"/>
    <w:tmpl w:val="7FBE18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5968E2"/>
    <w:multiLevelType w:val="multilevel"/>
    <w:tmpl w:val="DCF688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07529C"/>
    <w:multiLevelType w:val="multilevel"/>
    <w:tmpl w:val="C1B24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C02B2A"/>
    <w:multiLevelType w:val="multilevel"/>
    <w:tmpl w:val="4AE46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8669C7"/>
    <w:multiLevelType w:val="multilevel"/>
    <w:tmpl w:val="89121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104489"/>
    <w:multiLevelType w:val="multilevel"/>
    <w:tmpl w:val="E514B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BA71E6"/>
    <w:multiLevelType w:val="multilevel"/>
    <w:tmpl w:val="BADC0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0353E1"/>
    <w:multiLevelType w:val="multilevel"/>
    <w:tmpl w:val="6A2805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C15C38"/>
    <w:multiLevelType w:val="multilevel"/>
    <w:tmpl w:val="37F63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FF6D54"/>
    <w:multiLevelType w:val="multilevel"/>
    <w:tmpl w:val="F62CB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501FE8"/>
    <w:multiLevelType w:val="multilevel"/>
    <w:tmpl w:val="81CE4E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C775F9"/>
    <w:multiLevelType w:val="multilevel"/>
    <w:tmpl w:val="40E288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4D20D9"/>
    <w:multiLevelType w:val="multilevel"/>
    <w:tmpl w:val="96E410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D828C2"/>
    <w:multiLevelType w:val="multilevel"/>
    <w:tmpl w:val="9A423C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B60C3D"/>
    <w:multiLevelType w:val="multilevel"/>
    <w:tmpl w:val="42B6BF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CD404C"/>
    <w:multiLevelType w:val="multilevel"/>
    <w:tmpl w:val="B7BE9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A7F4B14"/>
    <w:multiLevelType w:val="multilevel"/>
    <w:tmpl w:val="002E3E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A9355EF"/>
    <w:multiLevelType w:val="multilevel"/>
    <w:tmpl w:val="F77A9E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0C6CA5"/>
    <w:multiLevelType w:val="multilevel"/>
    <w:tmpl w:val="6FE28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710DD6"/>
    <w:multiLevelType w:val="multilevel"/>
    <w:tmpl w:val="DFDECA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88015A4"/>
    <w:multiLevelType w:val="multilevel"/>
    <w:tmpl w:val="D6C493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AE2F54"/>
    <w:multiLevelType w:val="multilevel"/>
    <w:tmpl w:val="DDC20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2"/>
  </w:num>
  <w:num w:numId="4">
    <w:abstractNumId w:val="14"/>
  </w:num>
  <w:num w:numId="5">
    <w:abstractNumId w:val="13"/>
  </w:num>
  <w:num w:numId="6">
    <w:abstractNumId w:val="10"/>
  </w:num>
  <w:num w:numId="7">
    <w:abstractNumId w:val="3"/>
  </w:num>
  <w:num w:numId="8">
    <w:abstractNumId w:val="15"/>
  </w:num>
  <w:num w:numId="9">
    <w:abstractNumId w:val="4"/>
  </w:num>
  <w:num w:numId="10">
    <w:abstractNumId w:val="21"/>
  </w:num>
  <w:num w:numId="11">
    <w:abstractNumId w:val="16"/>
  </w:num>
  <w:num w:numId="12">
    <w:abstractNumId w:val="11"/>
  </w:num>
  <w:num w:numId="13">
    <w:abstractNumId w:val="9"/>
  </w:num>
  <w:num w:numId="14">
    <w:abstractNumId w:val="1"/>
  </w:num>
  <w:num w:numId="15">
    <w:abstractNumId w:val="20"/>
  </w:num>
  <w:num w:numId="16">
    <w:abstractNumId w:val="6"/>
  </w:num>
  <w:num w:numId="17">
    <w:abstractNumId w:val="7"/>
  </w:num>
  <w:num w:numId="18">
    <w:abstractNumId w:val="22"/>
  </w:num>
  <w:num w:numId="19">
    <w:abstractNumId w:val="12"/>
  </w:num>
  <w:num w:numId="20">
    <w:abstractNumId w:val="19"/>
  </w:num>
  <w:num w:numId="21">
    <w:abstractNumId w:val="18"/>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534"/>
    <w:rsid w:val="00072205"/>
    <w:rsid w:val="00111256"/>
    <w:rsid w:val="001B4F07"/>
    <w:rsid w:val="00273554"/>
    <w:rsid w:val="00AE2F67"/>
    <w:rsid w:val="00C46D90"/>
    <w:rsid w:val="00C763BB"/>
    <w:rsid w:val="00CF1D84"/>
    <w:rsid w:val="00D645C9"/>
    <w:rsid w:val="00EC5534"/>
    <w:rsid w:val="00F2266D"/>
    <w:rsid w:val="00F54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26BFC"/>
  <w15:chartTrackingRefBased/>
  <w15:docId w15:val="{8EAB2F9D-78AD-465E-9FC5-F73D4B87A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D90"/>
    <w:pPr>
      <w:spacing w:after="200" w:line="276" w:lineRule="auto"/>
    </w:pPr>
    <w:rPr>
      <w:lang w:val="en-US"/>
    </w:rPr>
  </w:style>
  <w:style w:type="paragraph" w:styleId="1">
    <w:name w:val="heading 1"/>
    <w:basedOn w:val="a"/>
    <w:next w:val="a"/>
    <w:link w:val="10"/>
    <w:uiPriority w:val="9"/>
    <w:qFormat/>
    <w:rsid w:val="00C46D9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C46D90"/>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C46D90"/>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C46D90"/>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6D90"/>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C46D90"/>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C46D90"/>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C46D90"/>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C46D90"/>
    <w:pPr>
      <w:tabs>
        <w:tab w:val="center" w:pos="4680"/>
        <w:tab w:val="right" w:pos="9360"/>
      </w:tabs>
    </w:pPr>
  </w:style>
  <w:style w:type="character" w:customStyle="1" w:styleId="a4">
    <w:name w:val="Верхний колонтитул Знак"/>
    <w:basedOn w:val="a0"/>
    <w:link w:val="a3"/>
    <w:uiPriority w:val="99"/>
    <w:rsid w:val="00C46D90"/>
    <w:rPr>
      <w:lang w:val="en-US"/>
    </w:rPr>
  </w:style>
  <w:style w:type="paragraph" w:styleId="a5">
    <w:name w:val="Normal Indent"/>
    <w:basedOn w:val="a"/>
    <w:uiPriority w:val="99"/>
    <w:unhideWhenUsed/>
    <w:rsid w:val="00C46D90"/>
    <w:pPr>
      <w:ind w:left="720"/>
    </w:pPr>
  </w:style>
  <w:style w:type="paragraph" w:styleId="a6">
    <w:name w:val="Subtitle"/>
    <w:basedOn w:val="a"/>
    <w:next w:val="a"/>
    <w:link w:val="a7"/>
    <w:uiPriority w:val="11"/>
    <w:qFormat/>
    <w:rsid w:val="00C46D90"/>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C46D90"/>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C46D90"/>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C46D90"/>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C46D90"/>
    <w:rPr>
      <w:i/>
      <w:iCs/>
    </w:rPr>
  </w:style>
  <w:style w:type="character" w:styleId="ab">
    <w:name w:val="Hyperlink"/>
    <w:basedOn w:val="a0"/>
    <w:uiPriority w:val="99"/>
    <w:unhideWhenUsed/>
    <w:rsid w:val="00C46D90"/>
    <w:rPr>
      <w:color w:val="0563C1" w:themeColor="hyperlink"/>
      <w:u w:val="single"/>
    </w:rPr>
  </w:style>
  <w:style w:type="table" w:styleId="ac">
    <w:name w:val="Table Grid"/>
    <w:basedOn w:val="a1"/>
    <w:uiPriority w:val="59"/>
    <w:rsid w:val="00C46D9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C46D90"/>
    <w:pPr>
      <w:spacing w:line="240" w:lineRule="auto"/>
    </w:pPr>
    <w:rPr>
      <w:b/>
      <w:bCs/>
      <w:color w:val="5B9BD5" w:themeColor="accent1"/>
      <w:sz w:val="18"/>
      <w:szCs w:val="18"/>
    </w:rPr>
  </w:style>
  <w:style w:type="paragraph" w:styleId="ae">
    <w:name w:val="footer"/>
    <w:basedOn w:val="a"/>
    <w:link w:val="af"/>
    <w:uiPriority w:val="99"/>
    <w:unhideWhenUsed/>
    <w:rsid w:val="00F2266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2266D"/>
    <w:rPr>
      <w:lang w:val="en-US"/>
    </w:rPr>
  </w:style>
  <w:style w:type="paragraph" w:styleId="af0">
    <w:name w:val="Balloon Text"/>
    <w:basedOn w:val="a"/>
    <w:link w:val="af1"/>
    <w:uiPriority w:val="99"/>
    <w:semiHidden/>
    <w:unhideWhenUsed/>
    <w:rsid w:val="00F2266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F2266D"/>
    <w:rPr>
      <w:rFonts w:ascii="Segoe UI" w:hAnsi="Segoe UI" w:cs="Segoe UI"/>
      <w:sz w:val="18"/>
      <w:szCs w:val="18"/>
      <w:lang w:val="en-US"/>
    </w:rPr>
  </w:style>
  <w:style w:type="paragraph" w:styleId="af2">
    <w:name w:val="Normal (Web)"/>
    <w:basedOn w:val="a"/>
    <w:uiPriority w:val="99"/>
    <w:semiHidden/>
    <w:rsid w:val="00D645C9"/>
    <w:pPr>
      <w:spacing w:before="100" w:beforeAutospacing="1" w:after="100" w:afterAutospacing="1" w:line="240" w:lineRule="auto"/>
    </w:pPr>
    <w:rPr>
      <w:rFonts w:ascii="Times New Roman" w:eastAsia="Calibri"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8bc39c70" TargetMode="External"/><Relationship Id="rId18" Type="http://schemas.openxmlformats.org/officeDocument/2006/relationships/hyperlink" Target="https://m.edsoo.ru/8bc3a3b4" TargetMode="External"/><Relationship Id="rId26" Type="http://schemas.openxmlformats.org/officeDocument/2006/relationships/hyperlink" Target="https://m.edsoo.ru/8bc3ace2" TargetMode="External"/><Relationship Id="rId39" Type="http://schemas.openxmlformats.org/officeDocument/2006/relationships/hyperlink" Target="https://m.edsoo.ru/8bc3d1cc" TargetMode="External"/><Relationship Id="rId21" Type="http://schemas.openxmlformats.org/officeDocument/2006/relationships/hyperlink" Target="https://m.edsoo.ru/8bc3a7f6" TargetMode="External"/><Relationship Id="rId34" Type="http://schemas.openxmlformats.org/officeDocument/2006/relationships/hyperlink" Target="https://m.edsoo.ru/8bc3c06a" TargetMode="External"/><Relationship Id="rId42" Type="http://schemas.openxmlformats.org/officeDocument/2006/relationships/hyperlink" Target="https://m.edsoo.ru/8bc3d94c" TargetMode="External"/><Relationship Id="rId47" Type="http://schemas.openxmlformats.org/officeDocument/2006/relationships/hyperlink" Target="https://m.edsoo.ru/8bc3e356" TargetMode="External"/><Relationship Id="rId50" Type="http://schemas.openxmlformats.org/officeDocument/2006/relationships/hyperlink" Target="https://m.edsoo.ru/8bc3f0f8" TargetMode="External"/><Relationship Id="rId55" Type="http://schemas.openxmlformats.org/officeDocument/2006/relationships/hyperlink" Target="https://m.edsoo.ru/8bc3eb80" TargetMode="External"/><Relationship Id="rId7" Type="http://schemas.openxmlformats.org/officeDocument/2006/relationships/hyperlink" Target="https://m.edsoo.ru/8bc38c94" TargetMode="External"/><Relationship Id="rId2" Type="http://schemas.openxmlformats.org/officeDocument/2006/relationships/styles" Target="styles.xml"/><Relationship Id="rId16" Type="http://schemas.openxmlformats.org/officeDocument/2006/relationships/hyperlink" Target="https://m.edsoo.ru/8bc39d9c" TargetMode="External"/><Relationship Id="rId29" Type="http://schemas.openxmlformats.org/officeDocument/2006/relationships/hyperlink" Target="https://m.edsoo.ru/8bc3b53e" TargetMode="External"/><Relationship Id="rId11" Type="http://schemas.openxmlformats.org/officeDocument/2006/relationships/hyperlink" Target="https://m.edsoo.ru/8bc391bc" TargetMode="External"/><Relationship Id="rId24" Type="http://schemas.openxmlformats.org/officeDocument/2006/relationships/hyperlink" Target="https://m.edsoo.ru/8bc3b6ba" TargetMode="External"/><Relationship Id="rId32" Type="http://schemas.openxmlformats.org/officeDocument/2006/relationships/hyperlink" Target="https://m.edsoo.ru/8bc3c57e" TargetMode="External"/><Relationship Id="rId37" Type="http://schemas.openxmlformats.org/officeDocument/2006/relationships/hyperlink" Target="https://m.edsoo.ru/8bc3cfa6" TargetMode="External"/><Relationship Id="rId40" Type="http://schemas.openxmlformats.org/officeDocument/2006/relationships/hyperlink" Target="https://m.edsoo.ru/8bc3d32a" TargetMode="External"/><Relationship Id="rId45" Type="http://schemas.openxmlformats.org/officeDocument/2006/relationships/hyperlink" Target="https://m.edsoo.ru/8bc3de56" TargetMode="External"/><Relationship Id="rId53" Type="http://schemas.openxmlformats.org/officeDocument/2006/relationships/hyperlink" Target="https://m.edsoo.ru/8bc3d726" TargetMode="External"/><Relationship Id="rId58" Type="http://schemas.openxmlformats.org/officeDocument/2006/relationships/hyperlink" Target="https://m.edsoo.ru/8bc392ca"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m.edsoo.ru/8bc3a5da" TargetMode="External"/><Relationship Id="rId14" Type="http://schemas.openxmlformats.org/officeDocument/2006/relationships/hyperlink" Target="https://m.edsoo.ru/8bc3a210" TargetMode="External"/><Relationship Id="rId22" Type="http://schemas.openxmlformats.org/officeDocument/2006/relationships/hyperlink" Target="https://m.edsoo.ru/8bc3a922" TargetMode="External"/><Relationship Id="rId27" Type="http://schemas.openxmlformats.org/officeDocument/2006/relationships/hyperlink" Target="https://m.edsoo.ru/8bc3b2f0" TargetMode="External"/><Relationship Id="rId30" Type="http://schemas.openxmlformats.org/officeDocument/2006/relationships/hyperlink" Target="https://m.edsoo.ru/8bc3ba0c" TargetMode="External"/><Relationship Id="rId35" Type="http://schemas.openxmlformats.org/officeDocument/2006/relationships/hyperlink" Target="https://m.edsoo.ru/8bc3c984" TargetMode="External"/><Relationship Id="rId43" Type="http://schemas.openxmlformats.org/officeDocument/2006/relationships/hyperlink" Target="https://m.edsoo.ru/8bc3db22" TargetMode="External"/><Relationship Id="rId48" Type="http://schemas.openxmlformats.org/officeDocument/2006/relationships/hyperlink" Target="https://m.edsoo.ru/8bc3e450" TargetMode="External"/><Relationship Id="rId56" Type="http://schemas.openxmlformats.org/officeDocument/2006/relationships/hyperlink" Target="https://m.edsoo.ru/8bc3ec8e" TargetMode="External"/><Relationship Id="rId8" Type="http://schemas.openxmlformats.org/officeDocument/2006/relationships/hyperlink" Target="https://m.edsoo.ru/8bc38e06" TargetMode="External"/><Relationship Id="rId51" Type="http://schemas.openxmlformats.org/officeDocument/2006/relationships/hyperlink" Target="https://m.edsoo.ru/8bc3f256" TargetMode="External"/><Relationship Id="rId3" Type="http://schemas.openxmlformats.org/officeDocument/2006/relationships/settings" Target="settings.xml"/><Relationship Id="rId12" Type="http://schemas.openxmlformats.org/officeDocument/2006/relationships/hyperlink" Target="https://m.edsoo.ru/8bc39b1c" TargetMode="External"/><Relationship Id="rId17" Type="http://schemas.openxmlformats.org/officeDocument/2006/relationships/hyperlink" Target="https://m.edsoo.ru/8bc39eb4" TargetMode="External"/><Relationship Id="rId25" Type="http://schemas.openxmlformats.org/officeDocument/2006/relationships/hyperlink" Target="https://m.edsoo.ru/8bc3b7dc" TargetMode="External"/><Relationship Id="rId33" Type="http://schemas.openxmlformats.org/officeDocument/2006/relationships/hyperlink" Target="https://m.edsoo.ru/8bc3c7cc" TargetMode="External"/><Relationship Id="rId38" Type="http://schemas.openxmlformats.org/officeDocument/2006/relationships/hyperlink" Target="https://m.edsoo.ru/8bc3d604" TargetMode="External"/><Relationship Id="rId46" Type="http://schemas.openxmlformats.org/officeDocument/2006/relationships/hyperlink" Target="https://m.edsoo.ru/8bc3df82" TargetMode="External"/><Relationship Id="rId59" Type="http://schemas.openxmlformats.org/officeDocument/2006/relationships/hyperlink" Target="https://m.edsoo.ru/8bc393d8" TargetMode="External"/><Relationship Id="rId20" Type="http://schemas.openxmlformats.org/officeDocument/2006/relationships/hyperlink" Target="https://m.edsoo.ru/8bc3a6f2" TargetMode="External"/><Relationship Id="rId41" Type="http://schemas.openxmlformats.org/officeDocument/2006/relationships/hyperlink" Target="https://m.edsoo.ru/8bc3d44c" TargetMode="External"/><Relationship Id="rId54" Type="http://schemas.openxmlformats.org/officeDocument/2006/relationships/hyperlink" Target="https://m.edsoo.ru/8bc3d83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8bc39fd6" TargetMode="External"/><Relationship Id="rId23" Type="http://schemas.openxmlformats.org/officeDocument/2006/relationships/hyperlink" Target="https://m.edsoo.ru/8bc3aa58" TargetMode="External"/><Relationship Id="rId28" Type="http://schemas.openxmlformats.org/officeDocument/2006/relationships/hyperlink" Target="https://m.edsoo.ru/8bc3b19c" TargetMode="External"/><Relationship Id="rId36" Type="http://schemas.openxmlformats.org/officeDocument/2006/relationships/hyperlink" Target="https://m.edsoo.ru/8bc3cc68" TargetMode="External"/><Relationship Id="rId49" Type="http://schemas.openxmlformats.org/officeDocument/2006/relationships/hyperlink" Target="https://m.edsoo.ru/8bc3e55e" TargetMode="External"/><Relationship Id="rId57" Type="http://schemas.openxmlformats.org/officeDocument/2006/relationships/hyperlink" Target="https://m.edsoo.ru/8bc3ede2" TargetMode="External"/><Relationship Id="rId10" Type="http://schemas.openxmlformats.org/officeDocument/2006/relationships/hyperlink" Target="https://m.edsoo.ru/8bc3909a" TargetMode="External"/><Relationship Id="rId31" Type="http://schemas.openxmlformats.org/officeDocument/2006/relationships/hyperlink" Target="https://m.edsoo.ru/8bc3be9e" TargetMode="External"/><Relationship Id="rId44" Type="http://schemas.openxmlformats.org/officeDocument/2006/relationships/hyperlink" Target="https://m.edsoo.ru/8bc3dcc6" TargetMode="External"/><Relationship Id="rId52" Type="http://schemas.openxmlformats.org/officeDocument/2006/relationships/hyperlink" Target="https://m.edsoo.ru/8bc3f40e"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8bc38f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15</Pages>
  <Words>2547</Words>
  <Characters>14518</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11</cp:revision>
  <cp:lastPrinted>2023-09-18T12:05:00Z</cp:lastPrinted>
  <dcterms:created xsi:type="dcterms:W3CDTF">2023-08-29T12:50:00Z</dcterms:created>
  <dcterms:modified xsi:type="dcterms:W3CDTF">2023-09-29T02:00:00Z</dcterms:modified>
</cp:coreProperties>
</file>